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89EC" w14:textId="297F28E9" w:rsidR="00E87CE6" w:rsidRPr="00F31E02" w:rsidRDefault="00503B7E" w:rsidP="0045345C">
      <w:pPr>
        <w:spacing w:line="380" w:lineRule="exact"/>
        <w:jc w:val="center"/>
      </w:pPr>
      <w:r w:rsidRPr="00F31E02">
        <w:rPr>
          <w:rFonts w:hint="eastAsia"/>
        </w:rPr>
        <w:t>ワーケーションふくやま</w:t>
      </w:r>
      <w:r w:rsidR="001E081C" w:rsidRPr="00F31E02">
        <w:rPr>
          <w:rFonts w:hint="eastAsia"/>
        </w:rPr>
        <w:t>推進</w:t>
      </w:r>
      <w:r w:rsidR="00853708" w:rsidRPr="00F31E02">
        <w:rPr>
          <w:rFonts w:hint="eastAsia"/>
        </w:rPr>
        <w:t>事業</w:t>
      </w:r>
      <w:r w:rsidR="00E87CE6" w:rsidRPr="00F31E02">
        <w:rPr>
          <w:rFonts w:hint="eastAsia"/>
        </w:rPr>
        <w:t>補助金交付要綱</w:t>
      </w:r>
    </w:p>
    <w:p w14:paraId="38D8FB47" w14:textId="77777777" w:rsidR="00FC62FE" w:rsidRPr="00F31E02" w:rsidRDefault="00FC62FE" w:rsidP="0045345C">
      <w:pPr>
        <w:spacing w:line="380" w:lineRule="exact"/>
        <w:jc w:val="center"/>
      </w:pPr>
    </w:p>
    <w:p w14:paraId="35ADE5B9" w14:textId="77777777" w:rsidR="003C7862" w:rsidRPr="00F31E02" w:rsidRDefault="00E87CE6" w:rsidP="0045345C">
      <w:pPr>
        <w:spacing w:line="380" w:lineRule="exact"/>
        <w:ind w:leftChars="100" w:left="210"/>
      </w:pPr>
      <w:r w:rsidRPr="00F31E02">
        <w:rPr>
          <w:rFonts w:hint="eastAsia"/>
        </w:rPr>
        <w:t>（趣旨）</w:t>
      </w:r>
    </w:p>
    <w:p w14:paraId="6B52AC84" w14:textId="0E5136E8" w:rsidR="00436E05" w:rsidRPr="00F31E02" w:rsidRDefault="003C7862" w:rsidP="0045345C">
      <w:pPr>
        <w:overflowPunct w:val="0"/>
        <w:autoSpaceDE w:val="0"/>
        <w:autoSpaceDN w:val="0"/>
        <w:spacing w:line="380" w:lineRule="exact"/>
        <w:ind w:left="210" w:hangingChars="100" w:hanging="210"/>
      </w:pPr>
      <w:r w:rsidRPr="00F31E02">
        <w:rPr>
          <w:rFonts w:hint="eastAsia"/>
        </w:rPr>
        <w:t xml:space="preserve">第１条　</w:t>
      </w:r>
      <w:r w:rsidR="00FA69B7" w:rsidRPr="00F31E02">
        <w:rPr>
          <w:rFonts w:hint="eastAsia"/>
        </w:rPr>
        <w:t>この要綱は，</w:t>
      </w:r>
      <w:r w:rsidR="000C2F29" w:rsidRPr="00F31E02">
        <w:rPr>
          <w:rFonts w:hint="eastAsia"/>
        </w:rPr>
        <w:t>備後圏域外</w:t>
      </w:r>
      <w:r w:rsidR="00AD573A" w:rsidRPr="00F31E02">
        <w:rPr>
          <w:rFonts w:hint="eastAsia"/>
        </w:rPr>
        <w:t>の</w:t>
      </w:r>
      <w:r w:rsidR="000C2F29" w:rsidRPr="00F31E02">
        <w:rPr>
          <w:rFonts w:hint="eastAsia"/>
        </w:rPr>
        <w:t>企業</w:t>
      </w:r>
      <w:r w:rsidR="00AA4C73" w:rsidRPr="00F31E02">
        <w:rPr>
          <w:rFonts w:hint="eastAsia"/>
        </w:rPr>
        <w:t>・団体</w:t>
      </w:r>
      <w:r w:rsidR="00A93F24" w:rsidRPr="00F31E02">
        <w:rPr>
          <w:rFonts w:hint="eastAsia"/>
        </w:rPr>
        <w:t>若しくは</w:t>
      </w:r>
      <w:r w:rsidR="00133378" w:rsidRPr="00F31E02">
        <w:rPr>
          <w:rFonts w:hint="eastAsia"/>
        </w:rPr>
        <w:t>人材</w:t>
      </w:r>
      <w:r w:rsidR="00D07F90" w:rsidRPr="00F31E02">
        <w:rPr>
          <w:rFonts w:hint="eastAsia"/>
        </w:rPr>
        <w:t>が</w:t>
      </w:r>
      <w:r w:rsidR="00D85AE2" w:rsidRPr="00F31E02">
        <w:rPr>
          <w:rFonts w:hint="eastAsia"/>
        </w:rPr>
        <w:t>ワーケーションふくやま推進事業</w:t>
      </w:r>
      <w:r w:rsidR="00707082" w:rsidRPr="00F31E02">
        <w:rPr>
          <w:rFonts w:hint="eastAsia"/>
        </w:rPr>
        <w:t>を</w:t>
      </w:r>
      <w:r w:rsidR="00D85AE2" w:rsidRPr="00F31E02">
        <w:rPr>
          <w:rFonts w:hint="eastAsia"/>
        </w:rPr>
        <w:t>実施する</w:t>
      </w:r>
      <w:r w:rsidR="00707082" w:rsidRPr="00F31E02">
        <w:rPr>
          <w:rFonts w:hint="eastAsia"/>
        </w:rPr>
        <w:t>際</w:t>
      </w:r>
      <w:r w:rsidR="000C2F29" w:rsidRPr="00F31E02">
        <w:rPr>
          <w:rFonts w:hint="eastAsia"/>
        </w:rPr>
        <w:t>の経費</w:t>
      </w:r>
      <w:r w:rsidR="00321CAA" w:rsidRPr="00F31E02">
        <w:rPr>
          <w:rFonts w:hint="eastAsia"/>
        </w:rPr>
        <w:t>又は</w:t>
      </w:r>
      <w:r w:rsidR="00A93F24" w:rsidRPr="00F31E02">
        <w:rPr>
          <w:rFonts w:hint="eastAsia"/>
        </w:rPr>
        <w:t>このような</w:t>
      </w:r>
      <w:r w:rsidR="00321CAA" w:rsidRPr="00F31E02">
        <w:rPr>
          <w:rFonts w:hint="eastAsia"/>
        </w:rPr>
        <w:t>企業等を本市へ誘致する際の経費</w:t>
      </w:r>
      <w:r w:rsidR="000C2F29" w:rsidRPr="00F31E02">
        <w:rPr>
          <w:rFonts w:hint="eastAsia"/>
        </w:rPr>
        <w:t>の一部を補助する</w:t>
      </w:r>
      <w:r w:rsidR="0025391E" w:rsidRPr="00F31E02">
        <w:rPr>
          <w:rFonts w:hint="eastAsia"/>
        </w:rPr>
        <w:t>こと</w:t>
      </w:r>
      <w:r w:rsidR="004C5E0F" w:rsidRPr="00F31E02">
        <w:rPr>
          <w:rFonts w:hint="eastAsia"/>
        </w:rPr>
        <w:t>について</w:t>
      </w:r>
      <w:r w:rsidR="004750CD" w:rsidRPr="00F31E02">
        <w:rPr>
          <w:rFonts w:hint="eastAsia"/>
        </w:rPr>
        <w:t>，</w:t>
      </w:r>
      <w:r w:rsidR="004C5E0F" w:rsidRPr="00F31E02">
        <w:rPr>
          <w:rFonts w:hint="eastAsia"/>
        </w:rPr>
        <w:t>福山市</w:t>
      </w:r>
      <w:r w:rsidR="00F72F67" w:rsidRPr="00F31E02">
        <w:rPr>
          <w:rFonts w:hint="eastAsia"/>
        </w:rPr>
        <w:t>補助金</w:t>
      </w:r>
      <w:r w:rsidR="008B30D9" w:rsidRPr="00F31E02">
        <w:rPr>
          <w:rFonts w:hint="eastAsia"/>
        </w:rPr>
        <w:t>交付規則（昭和４１年規則第１７号）</w:t>
      </w:r>
      <w:r w:rsidR="00436E05" w:rsidRPr="00F31E02">
        <w:rPr>
          <w:rFonts w:hint="eastAsia"/>
        </w:rPr>
        <w:t>に定めるもののほか，必要な事項を定めるものとする。</w:t>
      </w:r>
    </w:p>
    <w:p w14:paraId="5DB13AA3" w14:textId="77777777" w:rsidR="00E87CE6" w:rsidRPr="00F31E02" w:rsidRDefault="00E87CE6" w:rsidP="0045345C">
      <w:pPr>
        <w:spacing w:line="380" w:lineRule="exact"/>
        <w:ind w:leftChars="100" w:left="210"/>
      </w:pPr>
      <w:r w:rsidRPr="00F31E02">
        <w:rPr>
          <w:rFonts w:hint="eastAsia"/>
        </w:rPr>
        <w:t>（定義）</w:t>
      </w:r>
    </w:p>
    <w:p w14:paraId="1B210ED1" w14:textId="77777777" w:rsidR="00254F43" w:rsidRPr="00F31E02" w:rsidRDefault="00E87CE6" w:rsidP="0045345C">
      <w:pPr>
        <w:spacing w:line="380" w:lineRule="exact"/>
        <w:ind w:left="210" w:hangingChars="100" w:hanging="210"/>
      </w:pPr>
      <w:r w:rsidRPr="00F31E02">
        <w:rPr>
          <w:rFonts w:hint="eastAsia"/>
        </w:rPr>
        <w:t>第２条　この要綱に</w:t>
      </w:r>
      <w:r w:rsidR="00436E05" w:rsidRPr="00F31E02">
        <w:rPr>
          <w:rFonts w:hint="eastAsia"/>
        </w:rPr>
        <w:t>おいて，</w:t>
      </w:r>
      <w:r w:rsidR="00A610BB" w:rsidRPr="00F31E02">
        <w:rPr>
          <w:rFonts w:hint="eastAsia"/>
        </w:rPr>
        <w:t>次の各号に掲げる用語の意義は，当該各号に定めるところによる。</w:t>
      </w:r>
    </w:p>
    <w:p w14:paraId="732374A0" w14:textId="1828E51A" w:rsidR="005D14F1" w:rsidRPr="00F31E02" w:rsidRDefault="00254F43" w:rsidP="0045345C">
      <w:pPr>
        <w:spacing w:line="380" w:lineRule="exact"/>
        <w:ind w:leftChars="100" w:left="420" w:hangingChars="100" w:hanging="210"/>
        <w:rPr>
          <w:rFonts w:ascii="ＭＳ 明朝" w:hAnsi="ＭＳ 明朝" w:cs="ＭＳ明朝-WinCharSetFFFF-H"/>
        </w:rPr>
      </w:pPr>
      <w:r w:rsidRPr="00F31E02">
        <w:rPr>
          <w:rFonts w:asciiTheme="minorEastAsia" w:eastAsiaTheme="minorEastAsia" w:hAnsiTheme="minorEastAsia"/>
        </w:rPr>
        <w:t xml:space="preserve">(1) </w:t>
      </w:r>
      <w:r w:rsidR="002D17B8" w:rsidRPr="00F31E02">
        <w:rPr>
          <w:rFonts w:ascii="ＭＳ 明朝" w:hAnsi="ＭＳ 明朝" w:hint="eastAsia"/>
        </w:rPr>
        <w:t>備後圏域</w:t>
      </w:r>
      <w:bookmarkStart w:id="0" w:name="_Hlk55057176"/>
      <w:r w:rsidRPr="00F31E02">
        <w:rPr>
          <w:rFonts w:ascii="ＭＳ 明朝" w:hAnsi="ＭＳ 明朝" w:hint="eastAsia"/>
        </w:rPr>
        <w:t xml:space="preserve">　</w:t>
      </w:r>
      <w:r w:rsidRPr="00F31E02">
        <w:rPr>
          <w:rFonts w:ascii="ＭＳ 明朝" w:hAnsi="ＭＳ 明朝" w:cs="ＭＳ 明朝" w:hint="eastAsia"/>
        </w:rPr>
        <w:t>広島県及び岡山県に所在する６市２町（福山市，三原市，</w:t>
      </w:r>
      <w:r w:rsidR="00460106" w:rsidRPr="00F31E02">
        <w:rPr>
          <w:rFonts w:ascii="ＭＳ 明朝" w:hAnsi="ＭＳ 明朝" w:cs="ＭＳ 明朝" w:hint="eastAsia"/>
        </w:rPr>
        <w:t>尾道市，</w:t>
      </w:r>
      <w:r w:rsidRPr="00F31E02">
        <w:rPr>
          <w:rFonts w:ascii="ＭＳ 明朝" w:hAnsi="ＭＳ 明朝" w:cs="ＭＳ 明朝" w:hint="eastAsia"/>
        </w:rPr>
        <w:t>府中市，世羅町，神石高原町，笠岡市及び井原市）</w:t>
      </w:r>
      <w:bookmarkEnd w:id="0"/>
      <w:r w:rsidR="002D17B8" w:rsidRPr="00F31E02">
        <w:rPr>
          <w:rFonts w:ascii="ＭＳ 明朝" w:hAnsi="ＭＳ 明朝" w:cs="ＭＳ明朝-WinCharSetFFFF-H" w:hint="eastAsia"/>
        </w:rPr>
        <w:t>をいう。</w:t>
      </w:r>
    </w:p>
    <w:p w14:paraId="20B4B682" w14:textId="62E0E4B5" w:rsidR="00BC229B" w:rsidRPr="006A5B9A" w:rsidRDefault="00133378" w:rsidP="0045345C">
      <w:pPr>
        <w:spacing w:line="380" w:lineRule="exact"/>
        <w:ind w:leftChars="100" w:left="420" w:hangingChars="100" w:hanging="210"/>
        <w:rPr>
          <w:rFonts w:ascii="ＭＳ 明朝" w:hAnsi="ＭＳ 明朝" w:cs="ＭＳ明朝-WinCharSetFFFF-H"/>
        </w:rPr>
      </w:pPr>
      <w:r w:rsidRPr="00F31E02">
        <w:rPr>
          <w:rFonts w:ascii="ＭＳ 明朝" w:hAnsi="ＭＳ 明朝" w:cs="ＭＳ明朝-WinCharSetFFFF-H" w:hint="eastAsia"/>
        </w:rPr>
        <w:t>(</w:t>
      </w:r>
      <w:r w:rsidRPr="00F31E02">
        <w:rPr>
          <w:rFonts w:ascii="ＭＳ 明朝" w:hAnsi="ＭＳ 明朝" w:cs="ＭＳ明朝-WinCharSetFFFF-H"/>
        </w:rPr>
        <w:t xml:space="preserve">2) </w:t>
      </w:r>
      <w:r w:rsidRPr="00F31E02">
        <w:rPr>
          <w:rFonts w:hint="eastAsia"/>
        </w:rPr>
        <w:t xml:space="preserve">圏域外企業等　</w:t>
      </w:r>
      <w:r w:rsidRPr="00F31E02">
        <w:rPr>
          <w:rFonts w:ascii="ＭＳ 明朝" w:hAnsi="ＭＳ 明朝" w:cs="ＭＳ明朝-WinCharSetFFFF-H" w:hint="eastAsia"/>
        </w:rPr>
        <w:t>備後圏域外に所在する企業</w:t>
      </w:r>
      <w:r w:rsidR="00AA4C73" w:rsidRPr="00F31E02">
        <w:rPr>
          <w:rFonts w:ascii="ＭＳ 明朝" w:hAnsi="ＭＳ 明朝" w:cs="ＭＳ明朝-WinCharSetFFFF-H" w:hint="eastAsia"/>
        </w:rPr>
        <w:t>・団体</w:t>
      </w:r>
      <w:r w:rsidRPr="00F31E02">
        <w:rPr>
          <w:rFonts w:ascii="ＭＳ 明朝" w:hAnsi="ＭＳ 明朝" w:cs="ＭＳ明朝-WinCharSetFFFF-H" w:hint="eastAsia"/>
        </w:rPr>
        <w:t>又は備後圏域外に居住し，働く</w:t>
      </w:r>
      <w:r w:rsidRPr="00F31E02">
        <w:rPr>
          <w:rFonts w:ascii="ＭＳ 明朝" w:hAnsi="ＭＳ 明朝" w:hint="eastAsia"/>
        </w:rPr>
        <w:t>被雇用者，個人事業主その他働くことにより収入を得ている個人をいう。</w:t>
      </w:r>
    </w:p>
    <w:p w14:paraId="76245568" w14:textId="55CCBAF6" w:rsidR="00B90C27" w:rsidRPr="00F31E02" w:rsidRDefault="00254F43" w:rsidP="0045345C">
      <w:pPr>
        <w:spacing w:line="380" w:lineRule="exact"/>
        <w:ind w:leftChars="100" w:left="420" w:hangingChars="100" w:hanging="210"/>
      </w:pPr>
      <w:r w:rsidRPr="00F31E02">
        <w:rPr>
          <w:rFonts w:asciiTheme="minorEastAsia" w:eastAsiaTheme="minorEastAsia" w:hAnsiTheme="minorEastAsia"/>
        </w:rPr>
        <w:t>(</w:t>
      </w:r>
      <w:r w:rsidR="00133378" w:rsidRPr="00F31E02">
        <w:rPr>
          <w:rFonts w:asciiTheme="minorEastAsia" w:eastAsiaTheme="minorEastAsia" w:hAnsiTheme="minorEastAsia" w:hint="eastAsia"/>
        </w:rPr>
        <w:t>3</w:t>
      </w:r>
      <w:r w:rsidRPr="00F31E02">
        <w:rPr>
          <w:rFonts w:asciiTheme="minorEastAsia" w:eastAsiaTheme="minorEastAsia" w:hAnsiTheme="minorEastAsia"/>
        </w:rPr>
        <w:t xml:space="preserve">) </w:t>
      </w:r>
      <w:r w:rsidRPr="00F31E02">
        <w:rPr>
          <w:rFonts w:hint="eastAsia"/>
        </w:rPr>
        <w:t xml:space="preserve">ワーケーションふくやま推進事業　</w:t>
      </w:r>
      <w:r w:rsidR="00302E69" w:rsidRPr="00F31E02">
        <w:rPr>
          <w:rFonts w:hint="eastAsia"/>
        </w:rPr>
        <w:t>圏域外企業等</w:t>
      </w:r>
      <w:r w:rsidR="00ED60D8" w:rsidRPr="00F31E02">
        <w:rPr>
          <w:rFonts w:hint="eastAsia"/>
        </w:rPr>
        <w:t>が一定期間，本市を拠点に働くこと・暮らすことの魅力を体験する中で，</w:t>
      </w:r>
      <w:r w:rsidR="008F4BBC" w:rsidRPr="00F31E02">
        <w:rPr>
          <w:rFonts w:hint="eastAsia"/>
        </w:rPr>
        <w:t>市内企業や地域との「コミュニケーション」や，それを通じた「イノベーション」の創出</w:t>
      </w:r>
      <w:r w:rsidRPr="00F31E02">
        <w:rPr>
          <w:rFonts w:hint="eastAsia"/>
        </w:rPr>
        <w:t>に</w:t>
      </w:r>
      <w:r w:rsidR="004E4727" w:rsidRPr="00F31E02">
        <w:rPr>
          <w:rFonts w:hint="eastAsia"/>
        </w:rPr>
        <w:t>取り組む</w:t>
      </w:r>
      <w:r w:rsidR="004D66E6" w:rsidRPr="00F31E02">
        <w:rPr>
          <w:rFonts w:hint="eastAsia"/>
        </w:rPr>
        <w:t>ことをいう</w:t>
      </w:r>
      <w:r w:rsidR="00B97B6C" w:rsidRPr="00F31E02">
        <w:rPr>
          <w:rFonts w:hint="eastAsia"/>
        </w:rPr>
        <w:t>。</w:t>
      </w:r>
    </w:p>
    <w:p w14:paraId="7742BCA2" w14:textId="2A2D526D" w:rsidR="00B04BFA" w:rsidRPr="00F31E02" w:rsidRDefault="00B04BFA" w:rsidP="0045345C">
      <w:pPr>
        <w:spacing w:line="380" w:lineRule="exact"/>
        <w:ind w:leftChars="100" w:left="420" w:hangingChars="100" w:hanging="210"/>
        <w:rPr>
          <w:rFonts w:asciiTheme="minorEastAsia" w:eastAsiaTheme="minorEastAsia" w:hAnsiTheme="minorEastAsia"/>
        </w:rPr>
      </w:pPr>
      <w:r w:rsidRPr="00F31E02">
        <w:rPr>
          <w:rFonts w:asciiTheme="minorEastAsia" w:eastAsiaTheme="minorEastAsia" w:hAnsiTheme="minorEastAsia" w:hint="eastAsia"/>
        </w:rPr>
        <w:t>(4</w:t>
      </w:r>
      <w:r w:rsidRPr="00F31E02">
        <w:rPr>
          <w:rFonts w:asciiTheme="minorEastAsia" w:eastAsiaTheme="minorEastAsia" w:hAnsiTheme="minorEastAsia"/>
        </w:rPr>
        <w:t>)</w:t>
      </w:r>
      <w:r w:rsidR="00B90C27" w:rsidRPr="00F31E02">
        <w:rPr>
          <w:rFonts w:asciiTheme="minorEastAsia" w:eastAsiaTheme="minorEastAsia" w:hAnsiTheme="minorEastAsia" w:hint="eastAsia"/>
        </w:rPr>
        <w:t xml:space="preserve"> 宿泊施設　旅館業法（昭和２３年法律第１３８号）第３条第１項の許可を受けて旅館・ホテル営業</w:t>
      </w:r>
      <w:r w:rsidR="00682098" w:rsidRPr="00F31E02">
        <w:rPr>
          <w:rFonts w:asciiTheme="minorEastAsia" w:eastAsiaTheme="minorEastAsia" w:hAnsiTheme="minorEastAsia" w:hint="eastAsia"/>
        </w:rPr>
        <w:t>若しくは</w:t>
      </w:r>
      <w:r w:rsidR="00B90C27" w:rsidRPr="00F31E02">
        <w:rPr>
          <w:rFonts w:asciiTheme="minorEastAsia" w:eastAsiaTheme="minorEastAsia" w:hAnsiTheme="minorEastAsia" w:hint="eastAsia"/>
        </w:rPr>
        <w:t>簡易宿所営業を行う施設</w:t>
      </w:r>
      <w:r w:rsidR="00682098" w:rsidRPr="00F31E02">
        <w:rPr>
          <w:rFonts w:asciiTheme="minorEastAsia" w:eastAsiaTheme="minorEastAsia" w:hAnsiTheme="minorEastAsia" w:hint="eastAsia"/>
        </w:rPr>
        <w:t>又は</w:t>
      </w:r>
      <w:r w:rsidR="00682098" w:rsidRPr="00F31E02">
        <w:rPr>
          <w:rStyle w:val="cm"/>
          <w:rFonts w:hint="eastAsia"/>
        </w:rPr>
        <w:t>住宅宿泊事業法（平成２９年法律第６５号）第３条第１項の届出をして</w:t>
      </w:r>
      <w:r w:rsidR="00070A78" w:rsidRPr="00F31E02">
        <w:rPr>
          <w:rStyle w:val="p"/>
          <w:rFonts w:hint="eastAsia"/>
        </w:rPr>
        <w:t>住宅宿泊事業を営む施設</w:t>
      </w:r>
      <w:r w:rsidR="00B90C27" w:rsidRPr="00F31E02">
        <w:rPr>
          <w:rFonts w:asciiTheme="minorEastAsia" w:eastAsiaTheme="minorEastAsia" w:hAnsiTheme="minorEastAsia" w:hint="eastAsia"/>
        </w:rPr>
        <w:t>をいう。ただし，風俗営業等の規制及び業務の適正化等に関する法律（昭和２３年法律第１２２号）第２条第５項に規定する性風俗関連特殊営業</w:t>
      </w:r>
      <w:r w:rsidR="00573262" w:rsidRPr="00F31E02">
        <w:rPr>
          <w:rFonts w:asciiTheme="minorEastAsia" w:eastAsiaTheme="minorEastAsia" w:hAnsiTheme="minorEastAsia" w:hint="eastAsia"/>
        </w:rPr>
        <w:t>を行う施設</w:t>
      </w:r>
      <w:r w:rsidR="00B90C27" w:rsidRPr="00F31E02">
        <w:rPr>
          <w:rFonts w:asciiTheme="minorEastAsia" w:eastAsiaTheme="minorEastAsia" w:hAnsiTheme="minorEastAsia" w:hint="eastAsia"/>
        </w:rPr>
        <w:t>を除く。</w:t>
      </w:r>
    </w:p>
    <w:p w14:paraId="01E1A108" w14:textId="27BFD805" w:rsidR="0037090C" w:rsidRPr="00F31E02" w:rsidRDefault="0037090C" w:rsidP="0045345C">
      <w:pPr>
        <w:spacing w:line="380" w:lineRule="exact"/>
        <w:ind w:leftChars="100" w:left="420" w:hangingChars="100" w:hanging="210"/>
        <w:rPr>
          <w:rFonts w:asciiTheme="minorEastAsia" w:eastAsiaTheme="minorEastAsia" w:hAnsiTheme="minorEastAsia"/>
        </w:rPr>
      </w:pPr>
      <w:r w:rsidRPr="00F31E02">
        <w:rPr>
          <w:rFonts w:asciiTheme="minorEastAsia" w:eastAsiaTheme="minorEastAsia" w:hAnsiTheme="minorEastAsia" w:hint="eastAsia"/>
        </w:rPr>
        <w:t>(</w:t>
      </w:r>
      <w:r w:rsidR="00B04BFA" w:rsidRPr="00F31E02">
        <w:rPr>
          <w:rFonts w:asciiTheme="minorEastAsia" w:eastAsiaTheme="minorEastAsia" w:hAnsiTheme="minorEastAsia" w:hint="eastAsia"/>
        </w:rPr>
        <w:t>5</w:t>
      </w:r>
      <w:r w:rsidRPr="00F31E02">
        <w:rPr>
          <w:rFonts w:asciiTheme="minorEastAsia" w:eastAsiaTheme="minorEastAsia" w:hAnsiTheme="minorEastAsia"/>
        </w:rPr>
        <w:t xml:space="preserve">) </w:t>
      </w:r>
      <w:r w:rsidR="00B90C27" w:rsidRPr="00F31E02">
        <w:rPr>
          <w:rFonts w:asciiTheme="minorEastAsia" w:eastAsiaTheme="minorEastAsia" w:hAnsiTheme="minorEastAsia" w:hint="eastAsia"/>
        </w:rPr>
        <w:t>旅行業者等　旅行業法（昭和２７年法律第２３９号）第３条の</w:t>
      </w:r>
      <w:r w:rsidR="004E28BF" w:rsidRPr="00F31E02">
        <w:rPr>
          <w:rFonts w:asciiTheme="minorEastAsia" w:eastAsiaTheme="minorEastAsia" w:hAnsiTheme="minorEastAsia" w:hint="eastAsia"/>
        </w:rPr>
        <w:t>登録を受けて</w:t>
      </w:r>
      <w:r w:rsidR="00B90C27" w:rsidRPr="00F31E02">
        <w:rPr>
          <w:rFonts w:asciiTheme="minorEastAsia" w:eastAsiaTheme="minorEastAsia" w:hAnsiTheme="minorEastAsia" w:hint="eastAsia"/>
        </w:rPr>
        <w:t>，第</w:t>
      </w:r>
      <w:r w:rsidR="00121C41" w:rsidRPr="00F31E02">
        <w:rPr>
          <w:rFonts w:asciiTheme="minorEastAsia" w:eastAsiaTheme="minorEastAsia" w:hAnsiTheme="minorEastAsia" w:hint="eastAsia"/>
        </w:rPr>
        <w:t>一</w:t>
      </w:r>
      <w:r w:rsidR="00B90C27" w:rsidRPr="00F31E02">
        <w:rPr>
          <w:rFonts w:asciiTheme="minorEastAsia" w:eastAsiaTheme="minorEastAsia" w:hAnsiTheme="minorEastAsia" w:hint="eastAsia"/>
        </w:rPr>
        <w:t>種旅行</w:t>
      </w:r>
      <w:r w:rsidR="00653AE3" w:rsidRPr="00F31E02">
        <w:rPr>
          <w:rFonts w:asciiTheme="minorEastAsia" w:eastAsiaTheme="minorEastAsia" w:hAnsiTheme="minorEastAsia" w:hint="eastAsia"/>
        </w:rPr>
        <w:t>業務</w:t>
      </w:r>
      <w:r w:rsidR="00B90C27" w:rsidRPr="00F31E02">
        <w:rPr>
          <w:rFonts w:asciiTheme="minorEastAsia" w:eastAsiaTheme="minorEastAsia" w:hAnsiTheme="minorEastAsia" w:hint="eastAsia"/>
        </w:rPr>
        <w:t>，第</w:t>
      </w:r>
      <w:r w:rsidR="00121C41" w:rsidRPr="00F31E02">
        <w:rPr>
          <w:rFonts w:asciiTheme="minorEastAsia" w:eastAsiaTheme="minorEastAsia" w:hAnsiTheme="minorEastAsia" w:hint="eastAsia"/>
        </w:rPr>
        <w:t>二</w:t>
      </w:r>
      <w:r w:rsidR="00B90C27" w:rsidRPr="00F31E02">
        <w:rPr>
          <w:rFonts w:asciiTheme="minorEastAsia" w:eastAsiaTheme="minorEastAsia" w:hAnsiTheme="minorEastAsia" w:hint="eastAsia"/>
        </w:rPr>
        <w:t>種旅行</w:t>
      </w:r>
      <w:r w:rsidR="00653AE3" w:rsidRPr="00F31E02">
        <w:rPr>
          <w:rFonts w:asciiTheme="minorEastAsia" w:eastAsiaTheme="minorEastAsia" w:hAnsiTheme="minorEastAsia" w:hint="eastAsia"/>
        </w:rPr>
        <w:t>業務</w:t>
      </w:r>
      <w:r w:rsidR="00B90C27" w:rsidRPr="00F31E02">
        <w:rPr>
          <w:rFonts w:asciiTheme="minorEastAsia" w:eastAsiaTheme="minorEastAsia" w:hAnsiTheme="minorEastAsia" w:hint="eastAsia"/>
        </w:rPr>
        <w:t>，第</w:t>
      </w:r>
      <w:r w:rsidR="00121C41" w:rsidRPr="00F31E02">
        <w:rPr>
          <w:rFonts w:asciiTheme="minorEastAsia" w:eastAsiaTheme="minorEastAsia" w:hAnsiTheme="minorEastAsia" w:hint="eastAsia"/>
        </w:rPr>
        <w:t>三</w:t>
      </w:r>
      <w:r w:rsidR="00B90C27" w:rsidRPr="00F31E02">
        <w:rPr>
          <w:rFonts w:asciiTheme="minorEastAsia" w:eastAsiaTheme="minorEastAsia" w:hAnsiTheme="minorEastAsia" w:hint="eastAsia"/>
        </w:rPr>
        <w:t>種旅行</w:t>
      </w:r>
      <w:r w:rsidR="00653AE3" w:rsidRPr="00F31E02">
        <w:rPr>
          <w:rFonts w:asciiTheme="minorEastAsia" w:eastAsiaTheme="minorEastAsia" w:hAnsiTheme="minorEastAsia" w:hint="eastAsia"/>
        </w:rPr>
        <w:t>業務</w:t>
      </w:r>
      <w:r w:rsidR="00B90C27" w:rsidRPr="00F31E02">
        <w:rPr>
          <w:rFonts w:asciiTheme="minorEastAsia" w:eastAsiaTheme="minorEastAsia" w:hAnsiTheme="minorEastAsia" w:hint="eastAsia"/>
        </w:rPr>
        <w:t>，地域限定旅行</w:t>
      </w:r>
      <w:r w:rsidR="00653AE3" w:rsidRPr="00F31E02">
        <w:rPr>
          <w:rFonts w:asciiTheme="minorEastAsia" w:eastAsiaTheme="minorEastAsia" w:hAnsiTheme="minorEastAsia" w:hint="eastAsia"/>
        </w:rPr>
        <w:t>業務</w:t>
      </w:r>
      <w:r w:rsidR="00B90C27" w:rsidRPr="00F31E02">
        <w:rPr>
          <w:rFonts w:asciiTheme="minorEastAsia" w:eastAsiaTheme="minorEastAsia" w:hAnsiTheme="minorEastAsia" w:hint="eastAsia"/>
        </w:rPr>
        <w:t>又は旅行業者代理業</w:t>
      </w:r>
      <w:r w:rsidR="00653AE3" w:rsidRPr="00F31E02">
        <w:rPr>
          <w:rFonts w:asciiTheme="minorEastAsia" w:eastAsiaTheme="minorEastAsia" w:hAnsiTheme="minorEastAsia" w:hint="eastAsia"/>
        </w:rPr>
        <w:t>を営む</w:t>
      </w:r>
      <w:r w:rsidR="00B90C27" w:rsidRPr="00F31E02">
        <w:rPr>
          <w:rFonts w:asciiTheme="minorEastAsia" w:eastAsiaTheme="minorEastAsia" w:hAnsiTheme="minorEastAsia" w:hint="eastAsia"/>
        </w:rPr>
        <w:t>者をいう。</w:t>
      </w:r>
    </w:p>
    <w:p w14:paraId="323E102B" w14:textId="77777777" w:rsidR="005D14F1" w:rsidRPr="00F31E02" w:rsidRDefault="004C5E0F" w:rsidP="0045345C">
      <w:pPr>
        <w:spacing w:line="380" w:lineRule="exact"/>
        <w:ind w:leftChars="100" w:left="420" w:hangingChars="100" w:hanging="210"/>
        <w:rPr>
          <w:rFonts w:ascii="ＭＳ 明朝" w:hAnsi="ＭＳ 明朝"/>
        </w:rPr>
      </w:pPr>
      <w:r w:rsidRPr="00F31E02">
        <w:rPr>
          <w:rFonts w:ascii="ＭＳ 明朝" w:hAnsi="ＭＳ 明朝" w:hint="eastAsia"/>
        </w:rPr>
        <w:t>（補助対象者</w:t>
      </w:r>
      <w:r w:rsidR="005D14F1" w:rsidRPr="00F31E02">
        <w:rPr>
          <w:rFonts w:ascii="ＭＳ 明朝" w:hAnsi="ＭＳ 明朝" w:hint="eastAsia"/>
        </w:rPr>
        <w:t>）</w:t>
      </w:r>
    </w:p>
    <w:p w14:paraId="11FF06C8" w14:textId="05CF090B" w:rsidR="007B0109" w:rsidRPr="00F31E02" w:rsidRDefault="00436E05" w:rsidP="0045345C">
      <w:pPr>
        <w:spacing w:line="380" w:lineRule="exact"/>
        <w:ind w:left="210" w:hangingChars="100" w:hanging="210"/>
        <w:rPr>
          <w:rFonts w:ascii="ＭＳ 明朝" w:hAnsi="ＭＳ 明朝"/>
        </w:rPr>
      </w:pPr>
      <w:r w:rsidRPr="00F31E02">
        <w:rPr>
          <w:rFonts w:ascii="ＭＳ 明朝" w:hAnsi="ＭＳ 明朝" w:hint="eastAsia"/>
        </w:rPr>
        <w:t xml:space="preserve">第３条　</w:t>
      </w:r>
      <w:r w:rsidR="00A8101F" w:rsidRPr="00F31E02">
        <w:rPr>
          <w:rFonts w:hint="eastAsia"/>
        </w:rPr>
        <w:t>ワーケーションふくやま推進事業</w:t>
      </w:r>
      <w:r w:rsidR="00F72F67" w:rsidRPr="00F31E02">
        <w:rPr>
          <w:rFonts w:ascii="ＭＳ 明朝" w:hAnsi="ＭＳ 明朝" w:hint="eastAsia"/>
        </w:rPr>
        <w:t>補助金</w:t>
      </w:r>
      <w:r w:rsidR="00A8101F">
        <w:rPr>
          <w:rFonts w:ascii="ＭＳ 明朝" w:hAnsi="ＭＳ 明朝" w:hint="eastAsia"/>
        </w:rPr>
        <w:t>（以下「補助金」という。）</w:t>
      </w:r>
      <w:r w:rsidRPr="00F31E02">
        <w:rPr>
          <w:rFonts w:ascii="ＭＳ 明朝" w:hAnsi="ＭＳ 明朝" w:hint="eastAsia"/>
        </w:rPr>
        <w:t>の</w:t>
      </w:r>
      <w:r w:rsidR="00A8101F">
        <w:rPr>
          <w:rFonts w:ascii="ＭＳ 明朝" w:hAnsi="ＭＳ 明朝" w:hint="eastAsia"/>
        </w:rPr>
        <w:t>補助</w:t>
      </w:r>
      <w:r w:rsidRPr="00F31E02">
        <w:rPr>
          <w:rFonts w:ascii="ＭＳ 明朝" w:hAnsi="ＭＳ 明朝" w:hint="eastAsia"/>
        </w:rPr>
        <w:t>対象</w:t>
      </w:r>
      <w:r w:rsidR="00133378" w:rsidRPr="00F31E02">
        <w:rPr>
          <w:rFonts w:ascii="ＭＳ 明朝" w:hAnsi="ＭＳ 明朝" w:hint="eastAsia"/>
        </w:rPr>
        <w:t>者</w:t>
      </w:r>
      <w:r w:rsidR="005D14F1" w:rsidRPr="00F31E02">
        <w:rPr>
          <w:rFonts w:ascii="ＭＳ 明朝" w:hAnsi="ＭＳ 明朝" w:hint="eastAsia"/>
        </w:rPr>
        <w:t>は，</w:t>
      </w:r>
      <w:r w:rsidR="00EE5705" w:rsidRPr="00F31E02">
        <w:rPr>
          <w:rFonts w:ascii="ＭＳ 明朝" w:hAnsi="ＭＳ 明朝" w:hint="eastAsia"/>
        </w:rPr>
        <w:t>次</w:t>
      </w:r>
      <w:r w:rsidR="000E392B" w:rsidRPr="00F31E02">
        <w:rPr>
          <w:rFonts w:ascii="ＭＳ 明朝" w:hAnsi="ＭＳ 明朝" w:hint="eastAsia"/>
        </w:rPr>
        <w:t>の各号</w:t>
      </w:r>
      <w:r w:rsidR="00EE5705" w:rsidRPr="00F31E02">
        <w:rPr>
          <w:rFonts w:ascii="ＭＳ 明朝" w:hAnsi="ＭＳ 明朝" w:hint="eastAsia"/>
        </w:rPr>
        <w:t>に掲げる要件</w:t>
      </w:r>
      <w:r w:rsidR="008165AC" w:rsidRPr="00F31E02">
        <w:rPr>
          <w:rFonts w:ascii="ＭＳ 明朝" w:hAnsi="ＭＳ 明朝" w:hint="eastAsia"/>
        </w:rPr>
        <w:t>のいずれか</w:t>
      </w:r>
      <w:r w:rsidR="008C17CD" w:rsidRPr="00F31E02">
        <w:rPr>
          <w:rFonts w:ascii="ＭＳ 明朝" w:hAnsi="ＭＳ 明朝" w:hint="eastAsia"/>
        </w:rPr>
        <w:t>に該当する</w:t>
      </w:r>
      <w:r w:rsidR="00EE5705" w:rsidRPr="00F31E02">
        <w:rPr>
          <w:rFonts w:ascii="ＭＳ 明朝" w:hAnsi="ＭＳ 明朝" w:hint="eastAsia"/>
        </w:rPr>
        <w:t>ものとする。</w:t>
      </w:r>
    </w:p>
    <w:p w14:paraId="358710B3" w14:textId="7D415128" w:rsidR="00F25B57" w:rsidRPr="00F31E02" w:rsidRDefault="00ED58E7" w:rsidP="0045345C">
      <w:pPr>
        <w:spacing w:line="380" w:lineRule="exact"/>
        <w:ind w:leftChars="100" w:left="420" w:hangingChars="100" w:hanging="210"/>
        <w:rPr>
          <w:rFonts w:ascii="ＭＳ 明朝" w:hAnsi="ＭＳ 明朝"/>
        </w:rPr>
      </w:pPr>
      <w:r w:rsidRPr="00F31E02">
        <w:rPr>
          <w:rFonts w:ascii="ＭＳ 明朝" w:hAnsi="ＭＳ 明朝" w:cs="ＭＳ明朝-WinCharSetFFFF-H" w:hint="eastAsia"/>
        </w:rPr>
        <w:t>(</w:t>
      </w:r>
      <w:r w:rsidRPr="00F31E02">
        <w:rPr>
          <w:rFonts w:ascii="ＭＳ 明朝" w:hAnsi="ＭＳ 明朝" w:cs="ＭＳ明朝-WinCharSetFFFF-H"/>
        </w:rPr>
        <w:t>1)</w:t>
      </w:r>
      <w:r w:rsidR="00B15A09" w:rsidRPr="00F31E02">
        <w:rPr>
          <w:rFonts w:hint="eastAsia"/>
        </w:rPr>
        <w:t xml:space="preserve"> </w:t>
      </w:r>
      <w:r w:rsidR="00B15A09" w:rsidRPr="00F31E02">
        <w:rPr>
          <w:rFonts w:hint="eastAsia"/>
        </w:rPr>
        <w:t>圏域外企業等</w:t>
      </w:r>
      <w:r w:rsidR="003861E1" w:rsidRPr="00F31E02">
        <w:rPr>
          <w:rFonts w:ascii="ＭＳ 明朝" w:hAnsi="ＭＳ 明朝" w:hint="eastAsia"/>
        </w:rPr>
        <w:t>であって，ワーケーションふくやま推進事業を実施</w:t>
      </w:r>
      <w:r w:rsidR="000A1D91" w:rsidRPr="00F31E02">
        <w:rPr>
          <w:rFonts w:ascii="ＭＳ 明朝" w:hAnsi="ＭＳ 明朝" w:hint="eastAsia"/>
        </w:rPr>
        <w:t>しようとする</w:t>
      </w:r>
      <w:r w:rsidR="00D506D2" w:rsidRPr="00F31E02">
        <w:rPr>
          <w:rFonts w:ascii="ＭＳ 明朝" w:hAnsi="ＭＳ 明朝" w:hint="eastAsia"/>
        </w:rPr>
        <w:t>もの</w:t>
      </w:r>
    </w:p>
    <w:p w14:paraId="5255FE36" w14:textId="4DD37313" w:rsidR="00496474" w:rsidRPr="00F31E02" w:rsidRDefault="00496474" w:rsidP="0045345C">
      <w:pPr>
        <w:spacing w:line="380" w:lineRule="exact"/>
        <w:ind w:leftChars="100" w:left="420" w:hangingChars="100" w:hanging="210"/>
        <w:rPr>
          <w:rFonts w:ascii="ＭＳ 明朝" w:hAnsi="ＭＳ 明朝"/>
        </w:rPr>
      </w:pPr>
      <w:r w:rsidRPr="00F31E02">
        <w:rPr>
          <w:rFonts w:ascii="ＭＳ 明朝" w:hAnsi="ＭＳ 明朝" w:hint="eastAsia"/>
        </w:rPr>
        <w:t>(</w:t>
      </w:r>
      <w:r w:rsidRPr="00F31E02">
        <w:rPr>
          <w:rFonts w:ascii="ＭＳ 明朝" w:hAnsi="ＭＳ 明朝"/>
        </w:rPr>
        <w:t xml:space="preserve">2) </w:t>
      </w:r>
      <w:r w:rsidRPr="00F31E02">
        <w:rPr>
          <w:rFonts w:ascii="ＭＳ 明朝" w:hAnsi="ＭＳ 明朝" w:hint="eastAsia"/>
        </w:rPr>
        <w:t>本市に所在する宿泊施設を営む者であって，ワーケーションふくやま推進事業</w:t>
      </w:r>
      <w:r w:rsidR="00720C94" w:rsidRPr="00F31E02">
        <w:rPr>
          <w:rFonts w:ascii="ＭＳ 明朝" w:hAnsi="ＭＳ 明朝" w:hint="eastAsia"/>
        </w:rPr>
        <w:t>を組み込んだ宿泊プランを造成しようとするもの</w:t>
      </w:r>
    </w:p>
    <w:p w14:paraId="6F244EE8" w14:textId="43F2905F" w:rsidR="00790714" w:rsidRPr="00F31E02" w:rsidRDefault="00790714" w:rsidP="0045345C">
      <w:pPr>
        <w:spacing w:line="380" w:lineRule="exact"/>
        <w:ind w:left="420" w:hangingChars="200" w:hanging="420"/>
        <w:rPr>
          <w:rFonts w:ascii="ＭＳ 明朝" w:hAnsi="ＭＳ 明朝"/>
        </w:rPr>
      </w:pPr>
      <w:r w:rsidRPr="00F31E02">
        <w:rPr>
          <w:rFonts w:ascii="ＭＳ 明朝" w:hAnsi="ＭＳ 明朝" w:hint="eastAsia"/>
        </w:rPr>
        <w:t xml:space="preserve">　(</w:t>
      </w:r>
      <w:r w:rsidR="00496474" w:rsidRPr="00F31E02">
        <w:rPr>
          <w:rFonts w:ascii="ＭＳ 明朝" w:hAnsi="ＭＳ 明朝" w:hint="eastAsia"/>
        </w:rPr>
        <w:t>3</w:t>
      </w:r>
      <w:r w:rsidRPr="00F31E02">
        <w:rPr>
          <w:rFonts w:ascii="ＭＳ 明朝" w:hAnsi="ＭＳ 明朝"/>
        </w:rPr>
        <w:t xml:space="preserve">) </w:t>
      </w:r>
      <w:r w:rsidR="00B04BFA" w:rsidRPr="00F31E02">
        <w:rPr>
          <w:rFonts w:ascii="ＭＳ 明朝" w:hAnsi="ＭＳ 明朝" w:hint="eastAsia"/>
        </w:rPr>
        <w:t>旅行業者等</w:t>
      </w:r>
      <w:r w:rsidR="00A46A12" w:rsidRPr="00F31E02">
        <w:rPr>
          <w:rFonts w:ascii="ＭＳ 明朝" w:hAnsi="ＭＳ 明朝" w:hint="eastAsia"/>
        </w:rPr>
        <w:t>であって，</w:t>
      </w:r>
      <w:r w:rsidR="00CC5CAC" w:rsidRPr="00F31E02">
        <w:rPr>
          <w:rFonts w:ascii="ＭＳ 明朝" w:hAnsi="ＭＳ 明朝" w:hint="eastAsia"/>
        </w:rPr>
        <w:t>ワーケーションふくやま推進事業を組み込んだ</w:t>
      </w:r>
      <w:r w:rsidR="0005120F" w:rsidRPr="00F31E02">
        <w:rPr>
          <w:rFonts w:ascii="ＭＳ 明朝" w:hAnsi="ＭＳ 明朝" w:hint="eastAsia"/>
        </w:rPr>
        <w:t>企画旅行を実施</w:t>
      </w:r>
      <w:r w:rsidR="00790901" w:rsidRPr="00F31E02">
        <w:rPr>
          <w:rFonts w:ascii="ＭＳ 明朝" w:hAnsi="ＭＳ 明朝" w:hint="eastAsia"/>
        </w:rPr>
        <w:t>しようとする</w:t>
      </w:r>
      <w:r w:rsidR="00D506D2" w:rsidRPr="00F31E02">
        <w:rPr>
          <w:rFonts w:ascii="ＭＳ 明朝" w:hAnsi="ＭＳ 明朝" w:hint="eastAsia"/>
        </w:rPr>
        <w:t>もの</w:t>
      </w:r>
    </w:p>
    <w:p w14:paraId="0983121C" w14:textId="7FA5AD4C" w:rsidR="001D28B0" w:rsidRPr="00F31E02" w:rsidRDefault="00C25014" w:rsidP="0045345C">
      <w:pPr>
        <w:spacing w:line="380" w:lineRule="exact"/>
        <w:ind w:firstLineChars="100" w:firstLine="210"/>
        <w:rPr>
          <w:rFonts w:ascii="ＭＳ 明朝" w:hAnsi="ＭＳ 明朝"/>
        </w:rPr>
      </w:pPr>
      <w:r w:rsidRPr="00F31E02">
        <w:rPr>
          <w:rFonts w:ascii="ＭＳ 明朝" w:hAnsi="ＭＳ 明朝" w:hint="eastAsia"/>
        </w:rPr>
        <w:t>(</w:t>
      </w:r>
      <w:r w:rsidR="00496474" w:rsidRPr="00F31E02">
        <w:rPr>
          <w:rFonts w:ascii="ＭＳ 明朝" w:hAnsi="ＭＳ 明朝" w:hint="eastAsia"/>
        </w:rPr>
        <w:t>4</w:t>
      </w:r>
      <w:r w:rsidRPr="00F31E02">
        <w:rPr>
          <w:rFonts w:ascii="ＭＳ 明朝" w:hAnsi="ＭＳ 明朝" w:hint="eastAsia"/>
        </w:rPr>
        <w:t>)</w:t>
      </w:r>
      <w:r w:rsidRPr="00F31E02">
        <w:rPr>
          <w:rFonts w:ascii="ＭＳ 明朝" w:hAnsi="ＭＳ 明朝"/>
        </w:rPr>
        <w:t xml:space="preserve"> </w:t>
      </w:r>
      <w:r w:rsidR="00CB4E79" w:rsidRPr="00F31E02">
        <w:rPr>
          <w:rFonts w:ascii="ＭＳ 明朝" w:hAnsi="ＭＳ 明朝" w:hint="eastAsia"/>
        </w:rPr>
        <w:t>その他市長が特に必要があると認める</w:t>
      </w:r>
      <w:r w:rsidR="006D50F2" w:rsidRPr="00F31E02">
        <w:rPr>
          <w:rFonts w:ascii="ＭＳ 明朝" w:hAnsi="ＭＳ 明朝" w:hint="eastAsia"/>
        </w:rPr>
        <w:t>者</w:t>
      </w:r>
    </w:p>
    <w:p w14:paraId="0A00E211" w14:textId="77777777" w:rsidR="0053548E" w:rsidRPr="00F31E02" w:rsidRDefault="0053548E" w:rsidP="0045345C">
      <w:pPr>
        <w:spacing w:line="380" w:lineRule="exact"/>
        <w:ind w:leftChars="100" w:left="420" w:hangingChars="100" w:hanging="210"/>
        <w:rPr>
          <w:rFonts w:ascii="ＭＳ 明朝" w:hAnsi="ＭＳ 明朝"/>
        </w:rPr>
      </w:pPr>
      <w:r w:rsidRPr="00F31E02">
        <w:rPr>
          <w:rFonts w:ascii="ＭＳ 明朝" w:hAnsi="ＭＳ 明朝" w:hint="eastAsia"/>
        </w:rPr>
        <w:t>（補助対象期間）</w:t>
      </w:r>
    </w:p>
    <w:p w14:paraId="08BC4AF5" w14:textId="60EA14A1" w:rsidR="00FC62FE" w:rsidRPr="00F31E02" w:rsidRDefault="004C5E0F" w:rsidP="0045345C">
      <w:pPr>
        <w:spacing w:line="380" w:lineRule="exact"/>
        <w:ind w:left="210" w:hangingChars="100" w:hanging="210"/>
        <w:rPr>
          <w:rFonts w:ascii="ＭＳ 明朝" w:hAnsi="ＭＳ 明朝"/>
        </w:rPr>
      </w:pPr>
      <w:r w:rsidRPr="00F31E02">
        <w:rPr>
          <w:rFonts w:ascii="ＭＳ 明朝" w:hAnsi="ＭＳ 明朝" w:hint="eastAsia"/>
        </w:rPr>
        <w:t>第４</w:t>
      </w:r>
      <w:r w:rsidR="002C2C76" w:rsidRPr="00F31E02">
        <w:rPr>
          <w:rFonts w:ascii="ＭＳ 明朝" w:hAnsi="ＭＳ 明朝" w:hint="eastAsia"/>
        </w:rPr>
        <w:t xml:space="preserve">条　</w:t>
      </w:r>
      <w:r w:rsidRPr="00F31E02">
        <w:rPr>
          <w:rFonts w:ascii="ＭＳ 明朝" w:hAnsi="ＭＳ 明朝" w:hint="eastAsia"/>
        </w:rPr>
        <w:t>補助の対象</w:t>
      </w:r>
      <w:r w:rsidR="0053548E" w:rsidRPr="00F31E02">
        <w:rPr>
          <w:rFonts w:ascii="ＭＳ 明朝" w:hAnsi="ＭＳ 明朝" w:hint="eastAsia"/>
        </w:rPr>
        <w:t>期間は，</w:t>
      </w:r>
      <w:r w:rsidR="00F76B8A">
        <w:rPr>
          <w:rFonts w:ascii="ＭＳ 明朝" w:hAnsi="ＭＳ 明朝" w:hint="eastAsia"/>
        </w:rPr>
        <w:t>２０２２年（令和４年）</w:t>
      </w:r>
      <w:r w:rsidR="00DA39C6">
        <w:rPr>
          <w:rFonts w:ascii="ＭＳ 明朝" w:hAnsi="ＭＳ 明朝" w:hint="eastAsia"/>
        </w:rPr>
        <w:t>６</w:t>
      </w:r>
      <w:r w:rsidR="00F76B8A">
        <w:rPr>
          <w:rFonts w:ascii="ＭＳ 明朝" w:hAnsi="ＭＳ 明朝" w:hint="eastAsia"/>
        </w:rPr>
        <w:t>月</w:t>
      </w:r>
      <w:r w:rsidR="00DA39C6">
        <w:rPr>
          <w:rFonts w:ascii="ＭＳ 明朝" w:hAnsi="ＭＳ 明朝" w:hint="eastAsia"/>
        </w:rPr>
        <w:t>１</w:t>
      </w:r>
      <w:bookmarkStart w:id="1" w:name="_GoBack"/>
      <w:bookmarkEnd w:id="1"/>
      <w:r w:rsidR="00F76B8A">
        <w:rPr>
          <w:rFonts w:ascii="ＭＳ 明朝" w:hAnsi="ＭＳ 明朝" w:hint="eastAsia"/>
        </w:rPr>
        <w:t>日から２０２３年（令和５年）２月２８日まで</w:t>
      </w:r>
      <w:r w:rsidR="00CB5D9A" w:rsidRPr="00F31E02">
        <w:rPr>
          <w:rFonts w:ascii="ＭＳ 明朝" w:hAnsi="ＭＳ 明朝" w:hint="eastAsia"/>
        </w:rPr>
        <w:t>とする。</w:t>
      </w:r>
    </w:p>
    <w:p w14:paraId="5147BC57" w14:textId="77777777" w:rsidR="00DB3968" w:rsidRPr="00F31E02" w:rsidRDefault="00DB3968" w:rsidP="0045345C">
      <w:pPr>
        <w:spacing w:line="380" w:lineRule="exact"/>
        <w:ind w:leftChars="100" w:left="420" w:hangingChars="100" w:hanging="210"/>
        <w:rPr>
          <w:rFonts w:ascii="ＭＳ 明朝" w:hAnsi="ＭＳ 明朝"/>
        </w:rPr>
      </w:pPr>
      <w:r w:rsidRPr="00F31E02">
        <w:rPr>
          <w:rFonts w:ascii="ＭＳ 明朝" w:hAnsi="ＭＳ 明朝" w:hint="eastAsia"/>
        </w:rPr>
        <w:t>（補助対象経費）</w:t>
      </w:r>
    </w:p>
    <w:p w14:paraId="253E0F65" w14:textId="107113B4" w:rsidR="002C6D1E" w:rsidRPr="00F31E02" w:rsidRDefault="00DB3968" w:rsidP="0045345C">
      <w:pPr>
        <w:spacing w:line="380" w:lineRule="exact"/>
        <w:ind w:left="210" w:hangingChars="100" w:hanging="210"/>
        <w:rPr>
          <w:rFonts w:ascii="ＭＳ 明朝" w:hAnsi="ＭＳ 明朝" w:cs="ＭＳ明朝-WinCharSetFFFF-H"/>
        </w:rPr>
      </w:pPr>
      <w:r w:rsidRPr="00F31E02">
        <w:rPr>
          <w:rFonts w:ascii="ＭＳ 明朝" w:hAnsi="ＭＳ 明朝" w:hint="eastAsia"/>
        </w:rPr>
        <w:lastRenderedPageBreak/>
        <w:t>第５条　補助対象経費は，</w:t>
      </w:r>
      <w:r w:rsidR="005974F8" w:rsidRPr="00F31E02">
        <w:rPr>
          <w:rFonts w:ascii="ＭＳ 明朝" w:hAnsi="ＭＳ 明朝" w:cs="ＭＳ明朝-WinCharSetFFFF-H" w:hint="eastAsia"/>
        </w:rPr>
        <w:t>ワーケーションふくやま推進事業</w:t>
      </w:r>
      <w:r w:rsidR="00CC1F61" w:rsidRPr="00F31E02">
        <w:rPr>
          <w:rFonts w:ascii="ＭＳ 明朝" w:hAnsi="ＭＳ 明朝" w:cs="ＭＳ明朝-WinCharSetFFFF-H" w:hint="eastAsia"/>
        </w:rPr>
        <w:t>に要する</w:t>
      </w:r>
      <w:r w:rsidR="005974F8" w:rsidRPr="00F31E02">
        <w:rPr>
          <w:rFonts w:ascii="ＭＳ 明朝" w:hAnsi="ＭＳ 明朝" w:cs="ＭＳ明朝-WinCharSetFFFF-H" w:hint="eastAsia"/>
        </w:rPr>
        <w:t>経費のうち，別表に定めるものとする。</w:t>
      </w:r>
    </w:p>
    <w:p w14:paraId="58EB1C57" w14:textId="77777777" w:rsidR="00FA47E9" w:rsidRPr="00F31E02" w:rsidRDefault="00FA47E9" w:rsidP="0045345C">
      <w:pPr>
        <w:spacing w:line="380" w:lineRule="exact"/>
        <w:ind w:left="210" w:hangingChars="100" w:hanging="210"/>
        <w:rPr>
          <w:rFonts w:ascii="ＭＳ 明朝" w:hAnsi="ＭＳ 明朝"/>
        </w:rPr>
      </w:pPr>
      <w:r w:rsidRPr="00F31E02">
        <w:rPr>
          <w:rFonts w:ascii="ＭＳ 明朝" w:hAnsi="ＭＳ 明朝" w:hint="eastAsia"/>
        </w:rPr>
        <w:t>２　補助対象経費には，消費税及び地方消費税相当額は含まないものとする。</w:t>
      </w:r>
    </w:p>
    <w:p w14:paraId="4EAB1A3C" w14:textId="77777777" w:rsidR="005D14F1" w:rsidRPr="00F31E02" w:rsidRDefault="005D14F1" w:rsidP="0045345C">
      <w:pPr>
        <w:spacing w:line="380" w:lineRule="exact"/>
        <w:ind w:leftChars="100" w:left="210"/>
        <w:rPr>
          <w:rFonts w:ascii="ＭＳ 明朝" w:hAnsi="ＭＳ 明朝"/>
        </w:rPr>
      </w:pPr>
      <w:r w:rsidRPr="00F31E02">
        <w:rPr>
          <w:rFonts w:ascii="ＭＳ 明朝" w:hAnsi="ＭＳ 明朝" w:hint="eastAsia"/>
        </w:rPr>
        <w:t>（</w:t>
      </w:r>
      <w:r w:rsidR="00F72F67" w:rsidRPr="00F31E02">
        <w:rPr>
          <w:rFonts w:ascii="ＭＳ 明朝" w:hAnsi="ＭＳ 明朝" w:hint="eastAsia"/>
        </w:rPr>
        <w:t>補助金</w:t>
      </w:r>
      <w:r w:rsidR="00436E05" w:rsidRPr="00F31E02">
        <w:rPr>
          <w:rFonts w:ascii="ＭＳ 明朝" w:hAnsi="ＭＳ 明朝" w:hint="eastAsia"/>
        </w:rPr>
        <w:t>の</w:t>
      </w:r>
      <w:r w:rsidRPr="00F31E02">
        <w:rPr>
          <w:rFonts w:ascii="ＭＳ 明朝" w:hAnsi="ＭＳ 明朝" w:hint="eastAsia"/>
        </w:rPr>
        <w:t>額）</w:t>
      </w:r>
    </w:p>
    <w:p w14:paraId="151A4777" w14:textId="3E624572" w:rsidR="00FA69B7" w:rsidRPr="00F31E02" w:rsidRDefault="004C5E0F" w:rsidP="0045345C">
      <w:pPr>
        <w:spacing w:line="380" w:lineRule="exact"/>
        <w:ind w:left="210" w:hangingChars="100" w:hanging="210"/>
      </w:pPr>
      <w:r w:rsidRPr="00F31E02">
        <w:rPr>
          <w:rFonts w:hint="eastAsia"/>
        </w:rPr>
        <w:t>第</w:t>
      </w:r>
      <w:r w:rsidR="00F43165" w:rsidRPr="00F31E02">
        <w:rPr>
          <w:rFonts w:hint="eastAsia"/>
        </w:rPr>
        <w:t>６</w:t>
      </w:r>
      <w:r w:rsidR="00FA69B7" w:rsidRPr="00F31E02">
        <w:rPr>
          <w:rFonts w:hint="eastAsia"/>
        </w:rPr>
        <w:t xml:space="preserve">条　</w:t>
      </w:r>
      <w:r w:rsidR="00F72F67" w:rsidRPr="00F31E02">
        <w:rPr>
          <w:rFonts w:hint="eastAsia"/>
        </w:rPr>
        <w:t>補助金</w:t>
      </w:r>
      <w:r w:rsidR="00FA69B7" w:rsidRPr="00F31E02">
        <w:rPr>
          <w:rFonts w:hint="eastAsia"/>
        </w:rPr>
        <w:t>の額は，</w:t>
      </w:r>
      <w:r w:rsidR="00C3411C" w:rsidRPr="00F31E02">
        <w:rPr>
          <w:rFonts w:hint="eastAsia"/>
        </w:rPr>
        <w:t>補助対象経費</w:t>
      </w:r>
      <w:r w:rsidR="008165AC" w:rsidRPr="00F31E02">
        <w:rPr>
          <w:rFonts w:hint="eastAsia"/>
        </w:rPr>
        <w:t>（国，県，市その他</w:t>
      </w:r>
      <w:r w:rsidR="007D5829" w:rsidRPr="00F31E02">
        <w:rPr>
          <w:rFonts w:hint="eastAsia"/>
        </w:rPr>
        <w:t>の</w:t>
      </w:r>
      <w:r w:rsidR="008165AC" w:rsidRPr="00F31E02">
        <w:rPr>
          <w:rFonts w:hint="eastAsia"/>
        </w:rPr>
        <w:t>団体が実施する他の制度</w:t>
      </w:r>
      <w:r w:rsidR="00054D29" w:rsidRPr="00F31E02">
        <w:rPr>
          <w:rFonts w:hint="eastAsia"/>
        </w:rPr>
        <w:t>の</w:t>
      </w:r>
      <w:r w:rsidR="008165AC" w:rsidRPr="00F31E02">
        <w:rPr>
          <w:rFonts w:hint="eastAsia"/>
        </w:rPr>
        <w:t>補助を受けている場合は，その額を控除した額）</w:t>
      </w:r>
      <w:r w:rsidR="00C3411C" w:rsidRPr="00F31E02">
        <w:rPr>
          <w:rFonts w:hint="eastAsia"/>
        </w:rPr>
        <w:t>の</w:t>
      </w:r>
      <w:r w:rsidR="00942D49" w:rsidRPr="00F31E02">
        <w:rPr>
          <w:rFonts w:hint="eastAsia"/>
        </w:rPr>
        <w:t>２</w:t>
      </w:r>
      <w:r w:rsidR="00C3411C" w:rsidRPr="00F31E02">
        <w:rPr>
          <w:rFonts w:hint="eastAsia"/>
        </w:rPr>
        <w:t>分の</w:t>
      </w:r>
      <w:r w:rsidR="00942D49" w:rsidRPr="00F31E02">
        <w:rPr>
          <w:rFonts w:hint="eastAsia"/>
        </w:rPr>
        <w:t>１</w:t>
      </w:r>
      <w:r w:rsidR="00C3411C" w:rsidRPr="00F31E02">
        <w:rPr>
          <w:rFonts w:hint="eastAsia"/>
        </w:rPr>
        <w:t>以内とし，１，０００円未満の端数は切り捨てるものとする。</w:t>
      </w:r>
    </w:p>
    <w:p w14:paraId="68C3D59D" w14:textId="77777777" w:rsidR="004670D7" w:rsidRDefault="00EE603B" w:rsidP="00970297">
      <w:pPr>
        <w:spacing w:line="380" w:lineRule="exact"/>
        <w:ind w:left="210" w:hangingChars="100" w:hanging="210"/>
      </w:pPr>
      <w:r w:rsidRPr="00F31E02">
        <w:rPr>
          <w:rFonts w:hint="eastAsia"/>
        </w:rPr>
        <w:t>２</w:t>
      </w:r>
      <w:r w:rsidR="001E41A5" w:rsidRPr="00F31E02">
        <w:rPr>
          <w:rFonts w:hint="eastAsia"/>
        </w:rPr>
        <w:t xml:space="preserve">　</w:t>
      </w:r>
      <w:r w:rsidR="00C3411C" w:rsidRPr="00F31E02">
        <w:rPr>
          <w:rFonts w:hint="eastAsia"/>
        </w:rPr>
        <w:t>前項</w:t>
      </w:r>
      <w:r w:rsidR="001E41A5" w:rsidRPr="00F31E02">
        <w:rPr>
          <w:rFonts w:hint="eastAsia"/>
        </w:rPr>
        <w:t>の</w:t>
      </w:r>
      <w:r w:rsidR="0060450A" w:rsidRPr="00F31E02">
        <w:rPr>
          <w:rFonts w:ascii="ＭＳ 明朝" w:hAnsi="ＭＳ 明朝" w:hint="eastAsia"/>
        </w:rPr>
        <w:t>額</w:t>
      </w:r>
      <w:r w:rsidR="00C3411C" w:rsidRPr="00F31E02">
        <w:rPr>
          <w:rFonts w:ascii="ＭＳ 明朝" w:hAnsi="ＭＳ 明朝" w:hint="eastAsia"/>
        </w:rPr>
        <w:t>が５００</w:t>
      </w:r>
      <w:r w:rsidR="0060450A" w:rsidRPr="00F31E02">
        <w:rPr>
          <w:rFonts w:ascii="ＭＳ 明朝" w:hAnsi="ＭＳ 明朝" w:hint="eastAsia"/>
        </w:rPr>
        <w:t>，０００円</w:t>
      </w:r>
      <w:r w:rsidR="00C3411C" w:rsidRPr="00F31E02">
        <w:rPr>
          <w:rFonts w:ascii="ＭＳ 明朝" w:hAnsi="ＭＳ 明朝" w:hint="eastAsia"/>
        </w:rPr>
        <w:t>を超える場合は</w:t>
      </w:r>
      <w:r w:rsidR="001E41A5" w:rsidRPr="00F31E02">
        <w:rPr>
          <w:rFonts w:hint="eastAsia"/>
        </w:rPr>
        <w:t>，これを</w:t>
      </w:r>
      <w:r w:rsidR="00C3411C" w:rsidRPr="00F31E02">
        <w:rPr>
          <w:rFonts w:hint="eastAsia"/>
        </w:rPr>
        <w:t>上限とする</w:t>
      </w:r>
      <w:r w:rsidR="001E41A5" w:rsidRPr="00F31E02">
        <w:rPr>
          <w:rFonts w:hint="eastAsia"/>
        </w:rPr>
        <w:t>。</w:t>
      </w:r>
    </w:p>
    <w:p w14:paraId="170F66E5" w14:textId="24C59076" w:rsidR="00970297" w:rsidRPr="00F31E02" w:rsidRDefault="004670D7" w:rsidP="00970297">
      <w:pPr>
        <w:spacing w:line="380" w:lineRule="exact"/>
        <w:ind w:left="210" w:hangingChars="100" w:hanging="210"/>
      </w:pPr>
      <w:r>
        <w:rPr>
          <w:rFonts w:hint="eastAsia"/>
        </w:rPr>
        <w:t>３　前項の規定にかかわらず，ワーケーションふくやま</w:t>
      </w:r>
      <w:r w:rsidRPr="00F31E02">
        <w:rPr>
          <w:rFonts w:hint="eastAsia"/>
        </w:rPr>
        <w:t>推進事業</w:t>
      </w:r>
      <w:r>
        <w:rPr>
          <w:rFonts w:hint="eastAsia"/>
        </w:rPr>
        <w:t>で本市を訪れる者１人当たりの補助金の額は</w:t>
      </w:r>
      <w:r>
        <w:rPr>
          <w:rFonts w:ascii="ＭＳ 明朝" w:hAnsi="ＭＳ 明朝" w:hint="eastAsia"/>
        </w:rPr>
        <w:t>１</w:t>
      </w:r>
      <w:r w:rsidRPr="00F31E02">
        <w:rPr>
          <w:rFonts w:ascii="ＭＳ 明朝" w:hAnsi="ＭＳ 明朝" w:hint="eastAsia"/>
        </w:rPr>
        <w:t>００，０００円</w:t>
      </w:r>
      <w:r>
        <w:rPr>
          <w:rFonts w:ascii="ＭＳ 明朝" w:hAnsi="ＭＳ 明朝" w:hint="eastAsia"/>
        </w:rPr>
        <w:t>を上限とする。</w:t>
      </w:r>
      <w:r w:rsidR="00970297" w:rsidRPr="00F31E02">
        <w:rPr>
          <w:rFonts w:hint="eastAsia"/>
        </w:rPr>
        <w:t xml:space="preserve"> </w:t>
      </w:r>
    </w:p>
    <w:p w14:paraId="7178B606" w14:textId="77777777" w:rsidR="00AE2FD6" w:rsidRPr="00F31E02" w:rsidRDefault="00AE2FD6" w:rsidP="0045345C">
      <w:pPr>
        <w:spacing w:line="380" w:lineRule="exact"/>
        <w:ind w:leftChars="100" w:left="424" w:hangingChars="102" w:hanging="214"/>
      </w:pPr>
      <w:r w:rsidRPr="00F31E02">
        <w:rPr>
          <w:rFonts w:hint="eastAsia"/>
        </w:rPr>
        <w:t>（</w:t>
      </w:r>
      <w:r w:rsidR="00F72F67" w:rsidRPr="00F31E02">
        <w:rPr>
          <w:rFonts w:hint="eastAsia"/>
        </w:rPr>
        <w:t>補助金</w:t>
      </w:r>
      <w:r w:rsidR="001E41A5" w:rsidRPr="00F31E02">
        <w:rPr>
          <w:rFonts w:hint="eastAsia"/>
        </w:rPr>
        <w:t>の</w:t>
      </w:r>
      <w:r w:rsidRPr="00F31E02">
        <w:rPr>
          <w:rFonts w:hint="eastAsia"/>
        </w:rPr>
        <w:t>交付申請）</w:t>
      </w:r>
    </w:p>
    <w:p w14:paraId="0C6693DF" w14:textId="77777777" w:rsidR="00A36FE7" w:rsidRPr="00F31E02" w:rsidRDefault="001A080B" w:rsidP="0045345C">
      <w:pPr>
        <w:spacing w:line="380" w:lineRule="exact"/>
        <w:ind w:left="210" w:hangingChars="100" w:hanging="210"/>
      </w:pPr>
      <w:r w:rsidRPr="00F31E02">
        <w:rPr>
          <w:rFonts w:hint="eastAsia"/>
        </w:rPr>
        <w:t>第</w:t>
      </w:r>
      <w:r w:rsidR="00F43165" w:rsidRPr="00F31E02">
        <w:rPr>
          <w:rFonts w:hint="eastAsia"/>
        </w:rPr>
        <w:t>７</w:t>
      </w:r>
      <w:r w:rsidR="00AE2FD6" w:rsidRPr="00F31E02">
        <w:rPr>
          <w:rFonts w:hint="eastAsia"/>
        </w:rPr>
        <w:t xml:space="preserve">条　</w:t>
      </w:r>
      <w:r w:rsidR="00F72F67" w:rsidRPr="00F31E02">
        <w:rPr>
          <w:rFonts w:hint="eastAsia"/>
        </w:rPr>
        <w:t>補助金</w:t>
      </w:r>
      <w:r w:rsidR="00AE2FD6" w:rsidRPr="00F31E02">
        <w:rPr>
          <w:rFonts w:hint="eastAsia"/>
        </w:rPr>
        <w:t>の交付を受けようとする者（以下「申請者」という。）は，</w:t>
      </w:r>
      <w:r w:rsidR="00021764" w:rsidRPr="00F31E02">
        <w:rPr>
          <w:rFonts w:hint="eastAsia"/>
        </w:rPr>
        <w:t>「</w:t>
      </w:r>
      <w:r w:rsidR="00F72F67" w:rsidRPr="00F31E02">
        <w:rPr>
          <w:rFonts w:hint="eastAsia"/>
        </w:rPr>
        <w:t>補助金</w:t>
      </w:r>
      <w:r w:rsidR="00AE2FD6" w:rsidRPr="00F31E02">
        <w:rPr>
          <w:rFonts w:hint="eastAsia"/>
        </w:rPr>
        <w:t>交付申請書</w:t>
      </w:r>
      <w:r w:rsidR="00021764" w:rsidRPr="00F31E02">
        <w:rPr>
          <w:rFonts w:hint="eastAsia"/>
        </w:rPr>
        <w:t>」（様式第１号）に「事業計画書」（様式第２号），「収支予算書」（様式第３号）及び次の各号に掲げる必要書類を</w:t>
      </w:r>
      <w:r w:rsidR="004C5E0F" w:rsidRPr="00F31E02">
        <w:rPr>
          <w:rFonts w:hint="eastAsia"/>
        </w:rPr>
        <w:t>添えて</w:t>
      </w:r>
      <w:r w:rsidR="00AE2FD6" w:rsidRPr="00F31E02">
        <w:rPr>
          <w:rFonts w:hint="eastAsia"/>
        </w:rPr>
        <w:t>，市長に提出</w:t>
      </w:r>
      <w:r w:rsidR="004A1187" w:rsidRPr="00F31E02">
        <w:rPr>
          <w:rFonts w:hint="eastAsia"/>
        </w:rPr>
        <w:t>するものとする</w:t>
      </w:r>
      <w:r w:rsidR="00AE2FD6" w:rsidRPr="00F31E02">
        <w:rPr>
          <w:rFonts w:hint="eastAsia"/>
        </w:rPr>
        <w:t>。</w:t>
      </w:r>
    </w:p>
    <w:p w14:paraId="7F662BFE" w14:textId="37EB8982" w:rsidR="00E00681" w:rsidRPr="00F31E02" w:rsidRDefault="00A36FE7" w:rsidP="009F494C">
      <w:pPr>
        <w:spacing w:line="380" w:lineRule="exact"/>
        <w:ind w:leftChars="100" w:left="420" w:hangingChars="100" w:hanging="210"/>
      </w:pPr>
      <w:r w:rsidRPr="00F31E02">
        <w:rPr>
          <w:rFonts w:asciiTheme="minorEastAsia" w:eastAsiaTheme="minorEastAsia" w:hAnsiTheme="minorEastAsia"/>
        </w:rPr>
        <w:t xml:space="preserve">(1) </w:t>
      </w:r>
      <w:r w:rsidR="00A82E27" w:rsidRPr="00F31E02">
        <w:rPr>
          <w:rFonts w:asciiTheme="minorEastAsia" w:eastAsiaTheme="minorEastAsia" w:hAnsiTheme="minorEastAsia" w:hint="eastAsia"/>
        </w:rPr>
        <w:t>補助対象者のうち第３条第１号に掲げる</w:t>
      </w:r>
      <w:r w:rsidR="004D374A" w:rsidRPr="00F31E02">
        <w:rPr>
          <w:rFonts w:asciiTheme="minorEastAsia" w:eastAsiaTheme="minorEastAsia" w:hAnsiTheme="minorEastAsia" w:hint="eastAsia"/>
        </w:rPr>
        <w:t>者</w:t>
      </w:r>
      <w:r w:rsidR="006878F4" w:rsidRPr="00F31E02">
        <w:rPr>
          <w:rFonts w:asciiTheme="minorEastAsia" w:eastAsiaTheme="minorEastAsia" w:hAnsiTheme="minorEastAsia" w:hint="eastAsia"/>
        </w:rPr>
        <w:t>に</w:t>
      </w:r>
      <w:r w:rsidR="00EB5514" w:rsidRPr="00F31E02">
        <w:rPr>
          <w:rFonts w:asciiTheme="minorEastAsia" w:eastAsiaTheme="minorEastAsia" w:hAnsiTheme="minorEastAsia" w:hint="eastAsia"/>
        </w:rPr>
        <w:t>あっては，</w:t>
      </w:r>
      <w:r w:rsidR="00393804" w:rsidRPr="00F31E02">
        <w:rPr>
          <w:rFonts w:ascii="ＭＳ 明朝" w:hAnsi="ＭＳ 明朝" w:hint="eastAsia"/>
        </w:rPr>
        <w:t>備後圏域外</w:t>
      </w:r>
      <w:r w:rsidR="00440C2A" w:rsidRPr="00F31E02">
        <w:rPr>
          <w:rFonts w:ascii="ＭＳ 明朝" w:hAnsi="ＭＳ 明朝" w:hint="eastAsia"/>
        </w:rPr>
        <w:t>に所在又は居住</w:t>
      </w:r>
      <w:r w:rsidR="00474DE2" w:rsidRPr="00F31E02">
        <w:rPr>
          <w:rFonts w:ascii="ＭＳ 明朝" w:hAnsi="ＭＳ 明朝" w:hint="eastAsia"/>
        </w:rPr>
        <w:t>している</w:t>
      </w:r>
      <w:r w:rsidR="00393804" w:rsidRPr="00F31E02">
        <w:rPr>
          <w:rFonts w:ascii="ＭＳ 明朝" w:hAnsi="ＭＳ 明朝" w:hint="eastAsia"/>
        </w:rPr>
        <w:t>ことを証する</w:t>
      </w:r>
      <w:r w:rsidR="00764190" w:rsidRPr="00F31E02">
        <w:rPr>
          <w:rFonts w:ascii="ＭＳ 明朝" w:hAnsi="ＭＳ 明朝" w:hint="eastAsia"/>
        </w:rPr>
        <w:t>書類又はそ</w:t>
      </w:r>
      <w:r w:rsidR="00393804" w:rsidRPr="00F31E02">
        <w:rPr>
          <w:rFonts w:ascii="ＭＳ 明朝" w:hAnsi="ＭＳ 明朝" w:hint="eastAsia"/>
        </w:rPr>
        <w:t>の写し</w:t>
      </w:r>
    </w:p>
    <w:p w14:paraId="723371AB" w14:textId="62071D10" w:rsidR="00A36FE7" w:rsidRPr="00F31E02" w:rsidRDefault="00A36FE7" w:rsidP="0045345C">
      <w:pPr>
        <w:spacing w:line="380" w:lineRule="exact"/>
        <w:ind w:leftChars="100" w:left="420" w:hangingChars="100" w:hanging="210"/>
        <w:rPr>
          <w:rFonts w:asciiTheme="minorEastAsia" w:eastAsiaTheme="minorEastAsia" w:hAnsiTheme="minorEastAsia"/>
        </w:rPr>
      </w:pPr>
      <w:r w:rsidRPr="00F31E02">
        <w:rPr>
          <w:rFonts w:asciiTheme="minorEastAsia" w:eastAsiaTheme="minorEastAsia" w:hAnsiTheme="minorEastAsia"/>
        </w:rPr>
        <w:t xml:space="preserve">(2) </w:t>
      </w:r>
      <w:r w:rsidR="00440C2A" w:rsidRPr="00F31E02">
        <w:rPr>
          <w:rFonts w:asciiTheme="minorEastAsia" w:eastAsiaTheme="minorEastAsia" w:hAnsiTheme="minorEastAsia" w:hint="eastAsia"/>
        </w:rPr>
        <w:t>補助対象者のうち第３条第２号</w:t>
      </w:r>
      <w:r w:rsidR="00D80EB3" w:rsidRPr="00F31E02">
        <w:rPr>
          <w:rFonts w:asciiTheme="minorEastAsia" w:eastAsiaTheme="minorEastAsia" w:hAnsiTheme="minorEastAsia" w:hint="eastAsia"/>
        </w:rPr>
        <w:t>及び第３号</w:t>
      </w:r>
      <w:r w:rsidR="00440C2A" w:rsidRPr="00F31E02">
        <w:rPr>
          <w:rFonts w:asciiTheme="minorEastAsia" w:eastAsiaTheme="minorEastAsia" w:hAnsiTheme="minorEastAsia" w:hint="eastAsia"/>
        </w:rPr>
        <w:t>に掲げる</w:t>
      </w:r>
      <w:r w:rsidR="004D374A" w:rsidRPr="00F31E02">
        <w:rPr>
          <w:rFonts w:asciiTheme="minorEastAsia" w:eastAsiaTheme="minorEastAsia" w:hAnsiTheme="minorEastAsia" w:hint="eastAsia"/>
        </w:rPr>
        <w:t>者</w:t>
      </w:r>
      <w:r w:rsidR="00474DE2" w:rsidRPr="00F31E02">
        <w:rPr>
          <w:rFonts w:asciiTheme="minorEastAsia" w:eastAsiaTheme="minorEastAsia" w:hAnsiTheme="minorEastAsia" w:hint="eastAsia"/>
        </w:rPr>
        <w:t>であって，本市に納税義務がある</w:t>
      </w:r>
      <w:r w:rsidR="004D374A" w:rsidRPr="00F31E02">
        <w:rPr>
          <w:rFonts w:asciiTheme="minorEastAsia" w:eastAsiaTheme="minorEastAsia" w:hAnsiTheme="minorEastAsia" w:hint="eastAsia"/>
        </w:rPr>
        <w:t>ものについては，</w:t>
      </w:r>
      <w:r w:rsidR="00764190" w:rsidRPr="00F31E02">
        <w:rPr>
          <w:rFonts w:asciiTheme="minorEastAsia" w:eastAsiaTheme="minorEastAsia" w:hAnsiTheme="minorEastAsia" w:hint="eastAsia"/>
        </w:rPr>
        <w:t>市税</w:t>
      </w:r>
      <w:r w:rsidR="00BA24A2" w:rsidRPr="00F31E02">
        <w:rPr>
          <w:rFonts w:asciiTheme="minorEastAsia" w:eastAsiaTheme="minorEastAsia" w:hAnsiTheme="minorEastAsia" w:hint="eastAsia"/>
        </w:rPr>
        <w:t>の</w:t>
      </w:r>
      <w:r w:rsidR="00764190" w:rsidRPr="00F31E02">
        <w:rPr>
          <w:rFonts w:asciiTheme="minorEastAsia" w:eastAsiaTheme="minorEastAsia" w:hAnsiTheme="minorEastAsia" w:hint="eastAsia"/>
        </w:rPr>
        <w:t>完納証明書又はその写し</w:t>
      </w:r>
    </w:p>
    <w:p w14:paraId="4B9A9A1F" w14:textId="45F2CAAD" w:rsidR="00393D43" w:rsidRPr="00F31E02" w:rsidRDefault="00393D43" w:rsidP="0045345C">
      <w:pPr>
        <w:spacing w:line="380" w:lineRule="exact"/>
        <w:ind w:leftChars="100" w:left="420" w:hangingChars="100" w:hanging="210"/>
      </w:pPr>
      <w:r w:rsidRPr="00F31E02">
        <w:rPr>
          <w:rFonts w:asciiTheme="minorEastAsia" w:eastAsiaTheme="minorEastAsia" w:hAnsiTheme="minorEastAsia"/>
        </w:rPr>
        <w:t>(</w:t>
      </w:r>
      <w:r w:rsidRPr="00F31E02">
        <w:rPr>
          <w:rFonts w:asciiTheme="minorEastAsia" w:eastAsiaTheme="minorEastAsia" w:hAnsiTheme="minorEastAsia" w:hint="eastAsia"/>
        </w:rPr>
        <w:t>3</w:t>
      </w:r>
      <w:r w:rsidRPr="00F31E02">
        <w:rPr>
          <w:rFonts w:asciiTheme="minorEastAsia" w:eastAsiaTheme="minorEastAsia" w:hAnsiTheme="minorEastAsia"/>
        </w:rPr>
        <w:t xml:space="preserve">) </w:t>
      </w:r>
      <w:r w:rsidRPr="00F31E02">
        <w:rPr>
          <w:rFonts w:asciiTheme="minorEastAsia" w:eastAsiaTheme="minorEastAsia" w:hAnsiTheme="minorEastAsia" w:hint="eastAsia"/>
        </w:rPr>
        <w:t>補助対象者のうち第３条第２号</w:t>
      </w:r>
      <w:r w:rsidR="004A3C90" w:rsidRPr="00F31E02">
        <w:rPr>
          <w:rFonts w:asciiTheme="minorEastAsia" w:eastAsiaTheme="minorEastAsia" w:hAnsiTheme="minorEastAsia" w:hint="eastAsia"/>
        </w:rPr>
        <w:t>及び第３号</w:t>
      </w:r>
      <w:r w:rsidRPr="00F31E02">
        <w:rPr>
          <w:rFonts w:asciiTheme="minorEastAsia" w:eastAsiaTheme="minorEastAsia" w:hAnsiTheme="minorEastAsia" w:hint="eastAsia"/>
        </w:rPr>
        <w:t>に掲げる者であって，本市に納税義務がないものについては，その旨を申し立てる書類</w:t>
      </w:r>
    </w:p>
    <w:p w14:paraId="39D44EBA" w14:textId="0E561CDA" w:rsidR="006F539F" w:rsidRPr="00F31E02" w:rsidRDefault="00A36FE7" w:rsidP="0045345C">
      <w:pPr>
        <w:spacing w:line="380" w:lineRule="exact"/>
        <w:ind w:leftChars="100" w:left="420" w:hangingChars="100" w:hanging="210"/>
        <w:rPr>
          <w:rFonts w:asciiTheme="minorEastAsia" w:eastAsiaTheme="minorEastAsia" w:hAnsiTheme="minorEastAsia"/>
        </w:rPr>
      </w:pPr>
      <w:r w:rsidRPr="00F31E02">
        <w:rPr>
          <w:rFonts w:asciiTheme="minorEastAsia" w:eastAsiaTheme="minorEastAsia" w:hAnsiTheme="minorEastAsia"/>
        </w:rPr>
        <w:t>(</w:t>
      </w:r>
      <w:r w:rsidR="00393D43" w:rsidRPr="00F31E02">
        <w:rPr>
          <w:rFonts w:asciiTheme="minorEastAsia" w:eastAsiaTheme="minorEastAsia" w:hAnsiTheme="minorEastAsia" w:hint="eastAsia"/>
        </w:rPr>
        <w:t>4</w:t>
      </w:r>
      <w:r w:rsidRPr="00F31E02">
        <w:rPr>
          <w:rFonts w:asciiTheme="minorEastAsia" w:eastAsiaTheme="minorEastAsia" w:hAnsiTheme="minorEastAsia"/>
        </w:rPr>
        <w:t xml:space="preserve">) </w:t>
      </w:r>
      <w:r w:rsidR="008364C7" w:rsidRPr="00F31E02">
        <w:rPr>
          <w:rFonts w:asciiTheme="minorEastAsia" w:eastAsiaTheme="minorEastAsia" w:hAnsiTheme="minorEastAsia" w:hint="eastAsia"/>
        </w:rPr>
        <w:t>その他</w:t>
      </w:r>
      <w:r w:rsidR="006F539F" w:rsidRPr="00F31E02">
        <w:rPr>
          <w:rFonts w:asciiTheme="minorEastAsia" w:eastAsiaTheme="minorEastAsia" w:hAnsiTheme="minorEastAsia" w:hint="eastAsia"/>
        </w:rPr>
        <w:t>市長が必要と認める書類</w:t>
      </w:r>
    </w:p>
    <w:p w14:paraId="759CD7E9" w14:textId="5D0DAB2B" w:rsidR="00DE78A2" w:rsidRPr="00F31E02" w:rsidRDefault="0081456B" w:rsidP="0045345C">
      <w:pPr>
        <w:spacing w:line="380" w:lineRule="exact"/>
        <w:rPr>
          <w:rFonts w:asciiTheme="minorEastAsia" w:eastAsiaTheme="minorEastAsia" w:hAnsiTheme="minorEastAsia"/>
        </w:rPr>
      </w:pPr>
      <w:r w:rsidRPr="00F31E02">
        <w:rPr>
          <w:rFonts w:asciiTheme="minorEastAsia" w:eastAsiaTheme="minorEastAsia" w:hAnsiTheme="minorEastAsia" w:hint="eastAsia"/>
        </w:rPr>
        <w:t>２</w:t>
      </w:r>
      <w:r w:rsidR="00147E30" w:rsidRPr="00F31E02">
        <w:rPr>
          <w:rFonts w:asciiTheme="minorEastAsia" w:eastAsiaTheme="minorEastAsia" w:hAnsiTheme="minorEastAsia" w:hint="eastAsia"/>
        </w:rPr>
        <w:t xml:space="preserve">　</w:t>
      </w:r>
      <w:r w:rsidR="00DA5517" w:rsidRPr="00F31E02">
        <w:rPr>
          <w:rFonts w:hint="eastAsia"/>
        </w:rPr>
        <w:t>補助金の</w:t>
      </w:r>
      <w:r w:rsidR="00764190" w:rsidRPr="00F31E02">
        <w:rPr>
          <w:rFonts w:asciiTheme="minorEastAsia" w:eastAsiaTheme="minorEastAsia" w:hAnsiTheme="minorEastAsia" w:hint="eastAsia"/>
        </w:rPr>
        <w:t>交付</w:t>
      </w:r>
      <w:r w:rsidR="00147E30" w:rsidRPr="00F31E02">
        <w:rPr>
          <w:rFonts w:asciiTheme="minorEastAsia" w:eastAsiaTheme="minorEastAsia" w:hAnsiTheme="minorEastAsia" w:hint="eastAsia"/>
        </w:rPr>
        <w:t>申請</w:t>
      </w:r>
      <w:r w:rsidR="00764190" w:rsidRPr="00F31E02">
        <w:rPr>
          <w:rFonts w:asciiTheme="minorEastAsia" w:eastAsiaTheme="minorEastAsia" w:hAnsiTheme="minorEastAsia" w:hint="eastAsia"/>
        </w:rPr>
        <w:t>の単位</w:t>
      </w:r>
      <w:r w:rsidR="00147E30" w:rsidRPr="00F31E02">
        <w:rPr>
          <w:rFonts w:asciiTheme="minorEastAsia" w:eastAsiaTheme="minorEastAsia" w:hAnsiTheme="minorEastAsia" w:hint="eastAsia"/>
        </w:rPr>
        <w:t>は，</w:t>
      </w:r>
      <w:r w:rsidR="00CC5C39" w:rsidRPr="00F31E02">
        <w:rPr>
          <w:rFonts w:hint="eastAsia"/>
        </w:rPr>
        <w:t>ワーケーションふくやま推進事業の</w:t>
      </w:r>
      <w:r w:rsidR="00147E30" w:rsidRPr="00F31E02">
        <w:rPr>
          <w:rFonts w:asciiTheme="minorEastAsia" w:eastAsiaTheme="minorEastAsia" w:hAnsiTheme="minorEastAsia" w:hint="eastAsia"/>
        </w:rPr>
        <w:t>取組</w:t>
      </w:r>
      <w:r w:rsidR="00764190" w:rsidRPr="00F31E02">
        <w:rPr>
          <w:rFonts w:asciiTheme="minorEastAsia" w:eastAsiaTheme="minorEastAsia" w:hAnsiTheme="minorEastAsia" w:hint="eastAsia"/>
        </w:rPr>
        <w:t>ごと</w:t>
      </w:r>
      <w:r w:rsidR="001D5181" w:rsidRPr="00F31E02">
        <w:rPr>
          <w:rFonts w:asciiTheme="minorEastAsia" w:eastAsiaTheme="minorEastAsia" w:hAnsiTheme="minorEastAsia" w:hint="eastAsia"/>
        </w:rPr>
        <w:t>と</w:t>
      </w:r>
      <w:r w:rsidR="00DA5517" w:rsidRPr="00F31E02">
        <w:rPr>
          <w:rFonts w:asciiTheme="minorEastAsia" w:eastAsiaTheme="minorEastAsia" w:hAnsiTheme="minorEastAsia" w:hint="eastAsia"/>
        </w:rPr>
        <w:t>する。</w:t>
      </w:r>
    </w:p>
    <w:p w14:paraId="07529004" w14:textId="3A3EEE3D" w:rsidR="00DA5517" w:rsidRPr="00F31E02" w:rsidRDefault="00DE78A2" w:rsidP="0045345C">
      <w:pPr>
        <w:spacing w:line="380" w:lineRule="exact"/>
        <w:ind w:left="210" w:hangingChars="100" w:hanging="210"/>
        <w:rPr>
          <w:rFonts w:asciiTheme="minorEastAsia" w:eastAsiaTheme="minorEastAsia" w:hAnsiTheme="minorEastAsia"/>
        </w:rPr>
      </w:pPr>
      <w:r w:rsidRPr="00F31E02">
        <w:rPr>
          <w:rFonts w:asciiTheme="minorEastAsia" w:eastAsiaTheme="minorEastAsia" w:hAnsiTheme="minorEastAsia" w:hint="eastAsia"/>
        </w:rPr>
        <w:t xml:space="preserve">３　</w:t>
      </w:r>
      <w:r w:rsidR="00EF74F5" w:rsidRPr="00F31E02">
        <w:rPr>
          <w:rFonts w:asciiTheme="minorEastAsia" w:eastAsiaTheme="minorEastAsia" w:hAnsiTheme="minorEastAsia" w:hint="eastAsia"/>
        </w:rPr>
        <w:t>第９条第１項の</w:t>
      </w:r>
      <w:r w:rsidR="004C67FF" w:rsidRPr="00F31E02">
        <w:rPr>
          <w:rFonts w:asciiTheme="minorEastAsia" w:eastAsiaTheme="minorEastAsia" w:hAnsiTheme="minorEastAsia" w:hint="eastAsia"/>
        </w:rPr>
        <w:t>規定による</w:t>
      </w:r>
      <w:r w:rsidR="00B020FB" w:rsidRPr="00F31E02">
        <w:rPr>
          <w:rFonts w:asciiTheme="minorEastAsia" w:eastAsiaTheme="minorEastAsia" w:hAnsiTheme="minorEastAsia" w:hint="eastAsia"/>
        </w:rPr>
        <w:t>補助金の交付決定を</w:t>
      </w:r>
      <w:r w:rsidR="00C830DE" w:rsidRPr="00F31E02">
        <w:rPr>
          <w:rFonts w:asciiTheme="minorEastAsia" w:eastAsiaTheme="minorEastAsia" w:hAnsiTheme="minorEastAsia" w:hint="eastAsia"/>
        </w:rPr>
        <w:t>別に</w:t>
      </w:r>
      <w:r w:rsidR="00B020FB" w:rsidRPr="00F31E02">
        <w:rPr>
          <w:rFonts w:asciiTheme="minorEastAsia" w:eastAsiaTheme="minorEastAsia" w:hAnsiTheme="minorEastAsia" w:hint="eastAsia"/>
        </w:rPr>
        <w:t>受けている者は，</w:t>
      </w:r>
      <w:r w:rsidR="00B020FB" w:rsidRPr="00F31E02">
        <w:rPr>
          <w:rFonts w:hint="eastAsia"/>
        </w:rPr>
        <w:t>交付</w:t>
      </w:r>
      <w:r w:rsidRPr="00F31E02">
        <w:rPr>
          <w:rFonts w:hint="eastAsia"/>
        </w:rPr>
        <w:t>申請</w:t>
      </w:r>
      <w:r w:rsidR="00B020FB" w:rsidRPr="00F31E02">
        <w:rPr>
          <w:rFonts w:hint="eastAsia"/>
        </w:rPr>
        <w:t>を</w:t>
      </w:r>
      <w:r w:rsidR="00E81EAA" w:rsidRPr="00F31E02">
        <w:rPr>
          <w:rFonts w:hint="eastAsia"/>
        </w:rPr>
        <w:t>行う</w:t>
      </w:r>
      <w:r w:rsidR="00B020FB" w:rsidRPr="00F31E02">
        <w:rPr>
          <w:rFonts w:hint="eastAsia"/>
        </w:rPr>
        <w:t>ことはできない</w:t>
      </w:r>
      <w:r w:rsidR="00797C3E" w:rsidRPr="00F31E02">
        <w:rPr>
          <w:rFonts w:hint="eastAsia"/>
        </w:rPr>
        <w:t>ものとする</w:t>
      </w:r>
      <w:r w:rsidR="00B020FB" w:rsidRPr="00F31E02">
        <w:rPr>
          <w:rFonts w:asciiTheme="minorEastAsia" w:eastAsiaTheme="minorEastAsia" w:hAnsiTheme="minorEastAsia" w:hint="eastAsia"/>
        </w:rPr>
        <w:t>。</w:t>
      </w:r>
    </w:p>
    <w:p w14:paraId="590A1ED2" w14:textId="77777777" w:rsidR="006F539F" w:rsidRPr="00F31E02" w:rsidRDefault="006F539F" w:rsidP="0045345C">
      <w:pPr>
        <w:spacing w:line="380" w:lineRule="exact"/>
        <w:ind w:firstLineChars="100" w:firstLine="210"/>
        <w:rPr>
          <w:rFonts w:asciiTheme="minorEastAsia" w:eastAsiaTheme="minorEastAsia" w:hAnsiTheme="minorEastAsia"/>
        </w:rPr>
      </w:pPr>
      <w:r w:rsidRPr="00F31E02">
        <w:rPr>
          <w:rFonts w:asciiTheme="minorEastAsia" w:eastAsiaTheme="minorEastAsia" w:hAnsiTheme="minorEastAsia" w:hint="eastAsia"/>
        </w:rPr>
        <w:t>（交付基準）</w:t>
      </w:r>
    </w:p>
    <w:p w14:paraId="744D34AE" w14:textId="678FA951" w:rsidR="006F539F" w:rsidRDefault="006F539F" w:rsidP="0045345C">
      <w:pPr>
        <w:spacing w:line="380" w:lineRule="exact"/>
        <w:rPr>
          <w:rFonts w:asciiTheme="minorEastAsia" w:eastAsiaTheme="minorEastAsia" w:hAnsiTheme="minorEastAsia"/>
        </w:rPr>
      </w:pPr>
      <w:r w:rsidRPr="00F31E02">
        <w:rPr>
          <w:rFonts w:asciiTheme="minorEastAsia" w:eastAsiaTheme="minorEastAsia" w:hAnsiTheme="minorEastAsia" w:hint="eastAsia"/>
        </w:rPr>
        <w:t>第８条　補助金交付決定に係る基準は，次に掲げる</w:t>
      </w:r>
      <w:r w:rsidR="00923926" w:rsidRPr="00F31E02">
        <w:rPr>
          <w:rFonts w:asciiTheme="minorEastAsia" w:eastAsiaTheme="minorEastAsia" w:hAnsiTheme="minorEastAsia" w:hint="eastAsia"/>
        </w:rPr>
        <w:t>とおり</w:t>
      </w:r>
      <w:r w:rsidRPr="00F31E02">
        <w:rPr>
          <w:rFonts w:asciiTheme="minorEastAsia" w:eastAsiaTheme="minorEastAsia" w:hAnsiTheme="minorEastAsia" w:hint="eastAsia"/>
        </w:rPr>
        <w:t>とする。</w:t>
      </w:r>
    </w:p>
    <w:p w14:paraId="0D5F6CC2" w14:textId="706C7519" w:rsidR="00137BFD" w:rsidRPr="00FB2E34" w:rsidRDefault="00137BFD" w:rsidP="001D1BFD">
      <w:pPr>
        <w:spacing w:line="380" w:lineRule="exact"/>
        <w:ind w:left="420" w:hangingChars="200" w:hanging="420"/>
        <w:rPr>
          <w:rFonts w:asciiTheme="minorEastAsia" w:eastAsiaTheme="minorEastAsia" w:hAnsiTheme="minorEastAsia"/>
        </w:rPr>
      </w:pPr>
      <w:r w:rsidRPr="00FB2E34">
        <w:rPr>
          <w:rFonts w:asciiTheme="minorEastAsia" w:eastAsiaTheme="minorEastAsia" w:hAnsiTheme="minorEastAsia" w:hint="eastAsia"/>
        </w:rPr>
        <w:t xml:space="preserve">　(</w:t>
      </w:r>
      <w:r w:rsidRPr="00FB2E34">
        <w:rPr>
          <w:rFonts w:asciiTheme="minorEastAsia" w:eastAsiaTheme="minorEastAsia" w:hAnsiTheme="minorEastAsia"/>
        </w:rPr>
        <w:t xml:space="preserve">1) </w:t>
      </w:r>
      <w:r w:rsidR="005E41F9" w:rsidRPr="00FB2E34">
        <w:rPr>
          <w:rFonts w:asciiTheme="minorEastAsia" w:eastAsiaTheme="minorEastAsia" w:hAnsiTheme="minorEastAsia" w:hint="eastAsia"/>
        </w:rPr>
        <w:t>ワーケーションふくやま推進事業の内容が，</w:t>
      </w:r>
      <w:r w:rsidR="00E46B2D" w:rsidRPr="00FB2E34">
        <w:rPr>
          <w:rFonts w:asciiTheme="minorEastAsia" w:eastAsiaTheme="minorEastAsia" w:hAnsiTheme="minorEastAsia" w:hint="eastAsia"/>
        </w:rPr>
        <w:t>ワーク（仕事）</w:t>
      </w:r>
      <w:r w:rsidR="00B94912" w:rsidRPr="00FB2E34">
        <w:rPr>
          <w:rFonts w:asciiTheme="minorEastAsia" w:eastAsiaTheme="minorEastAsia" w:hAnsiTheme="minorEastAsia" w:hint="eastAsia"/>
        </w:rPr>
        <w:t>だけでなく，本市</w:t>
      </w:r>
      <w:r w:rsidR="003C1862">
        <w:rPr>
          <w:rFonts w:asciiTheme="minorEastAsia" w:eastAsiaTheme="minorEastAsia" w:hAnsiTheme="minorEastAsia" w:hint="eastAsia"/>
        </w:rPr>
        <w:t>の魅力を体験できる</w:t>
      </w:r>
      <w:r w:rsidR="00E46B2D" w:rsidRPr="00FB2E34">
        <w:rPr>
          <w:rFonts w:asciiTheme="minorEastAsia" w:eastAsiaTheme="minorEastAsia" w:hAnsiTheme="minorEastAsia" w:hint="eastAsia"/>
        </w:rPr>
        <w:t>バケーション（休暇）の</w:t>
      </w:r>
      <w:r w:rsidR="00B94912" w:rsidRPr="00FB2E34">
        <w:rPr>
          <w:rFonts w:asciiTheme="minorEastAsia" w:eastAsiaTheme="minorEastAsia" w:hAnsiTheme="minorEastAsia" w:hint="eastAsia"/>
        </w:rPr>
        <w:t>要素</w:t>
      </w:r>
      <w:r w:rsidR="00A70E11" w:rsidRPr="00FB2E34">
        <w:rPr>
          <w:rFonts w:asciiTheme="minorEastAsia" w:eastAsiaTheme="minorEastAsia" w:hAnsiTheme="minorEastAsia" w:hint="eastAsia"/>
        </w:rPr>
        <w:t>を含んだ</w:t>
      </w:r>
      <w:r w:rsidR="005E41F9" w:rsidRPr="00FB2E34">
        <w:rPr>
          <w:rFonts w:asciiTheme="minorEastAsia" w:eastAsiaTheme="minorEastAsia" w:hAnsiTheme="minorEastAsia" w:hint="eastAsia"/>
        </w:rPr>
        <w:t>もの</w:t>
      </w:r>
      <w:r w:rsidR="00A70E11" w:rsidRPr="00FB2E34">
        <w:rPr>
          <w:rFonts w:asciiTheme="minorEastAsia" w:eastAsiaTheme="minorEastAsia" w:hAnsiTheme="minorEastAsia" w:hint="eastAsia"/>
        </w:rPr>
        <w:t>であること。</w:t>
      </w:r>
    </w:p>
    <w:p w14:paraId="2705B2EB" w14:textId="0BD5302E" w:rsidR="00426AA9" w:rsidRPr="00FB2E34" w:rsidRDefault="00894A5F" w:rsidP="0045345C">
      <w:pPr>
        <w:spacing w:line="380" w:lineRule="exact"/>
        <w:ind w:leftChars="100" w:left="420" w:hangingChars="100" w:hanging="210"/>
        <w:rPr>
          <w:rFonts w:asciiTheme="minorEastAsia" w:eastAsiaTheme="minorEastAsia" w:hAnsiTheme="minorEastAsia"/>
        </w:rPr>
      </w:pPr>
      <w:r w:rsidRPr="00FB2E34">
        <w:rPr>
          <w:rFonts w:asciiTheme="minorEastAsia" w:eastAsiaTheme="minorEastAsia" w:hAnsiTheme="minorEastAsia" w:hint="eastAsia"/>
        </w:rPr>
        <w:t>(</w:t>
      </w:r>
      <w:r w:rsidR="001D1BFD" w:rsidRPr="00FB2E34">
        <w:rPr>
          <w:rFonts w:asciiTheme="minorEastAsia" w:eastAsiaTheme="minorEastAsia" w:hAnsiTheme="minorEastAsia" w:hint="eastAsia"/>
        </w:rPr>
        <w:t>2</w:t>
      </w:r>
      <w:r w:rsidRPr="00FB2E34">
        <w:rPr>
          <w:rFonts w:asciiTheme="minorEastAsia" w:eastAsiaTheme="minorEastAsia" w:hAnsiTheme="minorEastAsia"/>
        </w:rPr>
        <w:t xml:space="preserve">) </w:t>
      </w:r>
      <w:r w:rsidRPr="00FB2E34">
        <w:rPr>
          <w:rFonts w:asciiTheme="minorEastAsia" w:eastAsiaTheme="minorEastAsia" w:hAnsiTheme="minorEastAsia" w:hint="eastAsia"/>
        </w:rPr>
        <w:t>ワーケーションふくやま推進事業の取組が，</w:t>
      </w:r>
      <w:r w:rsidR="00A614AD" w:rsidRPr="00FB2E34">
        <w:rPr>
          <w:rFonts w:asciiTheme="minorEastAsia" w:eastAsiaTheme="minorEastAsia" w:hAnsiTheme="minorEastAsia" w:hint="eastAsia"/>
        </w:rPr>
        <w:t>補助対象期間に新たに開始又は拡充する</w:t>
      </w:r>
      <w:r w:rsidR="00725355" w:rsidRPr="00FB2E34">
        <w:rPr>
          <w:rFonts w:asciiTheme="minorEastAsia" w:eastAsiaTheme="minorEastAsia" w:hAnsiTheme="minorEastAsia" w:hint="eastAsia"/>
        </w:rPr>
        <w:t>もの</w:t>
      </w:r>
      <w:r w:rsidR="00A614AD" w:rsidRPr="00FB2E34">
        <w:rPr>
          <w:rFonts w:asciiTheme="minorEastAsia" w:eastAsiaTheme="minorEastAsia" w:hAnsiTheme="minorEastAsia" w:hint="eastAsia"/>
        </w:rPr>
        <w:t>であ</w:t>
      </w:r>
      <w:r w:rsidRPr="00FB2E34">
        <w:rPr>
          <w:rFonts w:asciiTheme="minorEastAsia" w:eastAsiaTheme="minorEastAsia" w:hAnsiTheme="minorEastAsia" w:hint="eastAsia"/>
        </w:rPr>
        <w:t>り，かつ，</w:t>
      </w:r>
      <w:r w:rsidR="00426AA9" w:rsidRPr="00FB2E34">
        <w:rPr>
          <w:rFonts w:asciiTheme="minorEastAsia" w:eastAsiaTheme="minorEastAsia" w:hAnsiTheme="minorEastAsia" w:hint="eastAsia"/>
        </w:rPr>
        <w:t>地域の活性化や課題解決に</w:t>
      </w:r>
      <w:r w:rsidR="00F4333B" w:rsidRPr="00FB2E34">
        <w:rPr>
          <w:rFonts w:asciiTheme="minorEastAsia" w:eastAsiaTheme="minorEastAsia" w:hAnsiTheme="minorEastAsia" w:hint="eastAsia"/>
        </w:rPr>
        <w:t>つながると</w:t>
      </w:r>
      <w:r w:rsidR="00426AA9" w:rsidRPr="00FB2E34">
        <w:rPr>
          <w:rFonts w:asciiTheme="minorEastAsia" w:eastAsiaTheme="minorEastAsia" w:hAnsiTheme="minorEastAsia" w:hint="eastAsia"/>
        </w:rPr>
        <w:t>期待できる</w:t>
      </w:r>
      <w:r w:rsidR="00805362" w:rsidRPr="00FB2E34">
        <w:rPr>
          <w:rFonts w:asciiTheme="minorEastAsia" w:eastAsiaTheme="minorEastAsia" w:hAnsiTheme="minorEastAsia" w:hint="eastAsia"/>
        </w:rPr>
        <w:t>ものである</w:t>
      </w:r>
      <w:r w:rsidR="00426AA9" w:rsidRPr="00FB2E34">
        <w:rPr>
          <w:rFonts w:asciiTheme="minorEastAsia" w:eastAsiaTheme="minorEastAsia" w:hAnsiTheme="minorEastAsia" w:hint="eastAsia"/>
        </w:rPr>
        <w:t>こと。</w:t>
      </w:r>
    </w:p>
    <w:p w14:paraId="7C6F7322" w14:textId="77D403D3" w:rsidR="00AB4766" w:rsidRPr="00FB2E34" w:rsidRDefault="00AB4766" w:rsidP="0045345C">
      <w:pPr>
        <w:spacing w:line="380" w:lineRule="exact"/>
        <w:ind w:leftChars="100" w:left="420" w:hangingChars="100" w:hanging="210"/>
        <w:rPr>
          <w:rFonts w:asciiTheme="minorEastAsia" w:eastAsiaTheme="minorEastAsia" w:hAnsiTheme="minorEastAsia"/>
        </w:rPr>
      </w:pPr>
      <w:r w:rsidRPr="00FB2E34">
        <w:rPr>
          <w:rFonts w:asciiTheme="minorEastAsia" w:eastAsiaTheme="minorEastAsia" w:hAnsiTheme="minorEastAsia" w:hint="eastAsia"/>
        </w:rPr>
        <w:t>(</w:t>
      </w:r>
      <w:r w:rsidRPr="00FB2E34">
        <w:rPr>
          <w:rFonts w:asciiTheme="minorEastAsia" w:eastAsiaTheme="minorEastAsia" w:hAnsiTheme="minorEastAsia"/>
        </w:rPr>
        <w:t xml:space="preserve">3) </w:t>
      </w:r>
      <w:r w:rsidR="00805362" w:rsidRPr="00FB2E34">
        <w:rPr>
          <w:rFonts w:hint="eastAsia"/>
        </w:rPr>
        <w:t>市内の企業・団体との「コミュニケーション」や，それを通じた「イノベーション」創出の機会が確保されていること</w:t>
      </w:r>
      <w:r w:rsidR="00B516B3" w:rsidRPr="00FB2E34">
        <w:rPr>
          <w:rFonts w:asciiTheme="minorEastAsia" w:eastAsiaTheme="minorEastAsia" w:hAnsiTheme="minorEastAsia" w:hint="eastAsia"/>
        </w:rPr>
        <w:t>。</w:t>
      </w:r>
    </w:p>
    <w:p w14:paraId="3E411F4F" w14:textId="4EA4296E" w:rsidR="00395D03" w:rsidRPr="00F31E02" w:rsidRDefault="006F539F" w:rsidP="0045345C">
      <w:pPr>
        <w:spacing w:line="380" w:lineRule="exact"/>
        <w:ind w:left="420" w:hangingChars="200" w:hanging="420"/>
        <w:rPr>
          <w:rFonts w:asciiTheme="minorEastAsia" w:eastAsiaTheme="minorEastAsia" w:hAnsiTheme="minorEastAsia"/>
        </w:rPr>
      </w:pPr>
      <w:r w:rsidRPr="00FB2E34">
        <w:rPr>
          <w:rFonts w:asciiTheme="minorEastAsia" w:eastAsiaTheme="minorEastAsia" w:hAnsiTheme="minorEastAsia" w:hint="eastAsia"/>
        </w:rPr>
        <w:t xml:space="preserve">　(</w:t>
      </w:r>
      <w:r w:rsidR="00AB4766" w:rsidRPr="00FB2E34">
        <w:rPr>
          <w:rFonts w:asciiTheme="minorEastAsia" w:eastAsiaTheme="minorEastAsia" w:hAnsiTheme="minorEastAsia"/>
        </w:rPr>
        <w:t>4</w:t>
      </w:r>
      <w:r w:rsidRPr="00FB2E34">
        <w:rPr>
          <w:rFonts w:asciiTheme="minorEastAsia" w:eastAsiaTheme="minorEastAsia" w:hAnsiTheme="minorEastAsia"/>
        </w:rPr>
        <w:t xml:space="preserve">) </w:t>
      </w:r>
      <w:r w:rsidR="00535952" w:rsidRPr="00FB2E34">
        <w:rPr>
          <w:rFonts w:asciiTheme="minorEastAsia" w:eastAsiaTheme="minorEastAsia" w:hAnsiTheme="minorEastAsia" w:hint="eastAsia"/>
        </w:rPr>
        <w:t>補助対象期間</w:t>
      </w:r>
      <w:r w:rsidR="00E46B2D" w:rsidRPr="00FB2E34">
        <w:rPr>
          <w:rFonts w:asciiTheme="minorEastAsia" w:eastAsiaTheme="minorEastAsia" w:hAnsiTheme="minorEastAsia" w:hint="eastAsia"/>
        </w:rPr>
        <w:t>後</w:t>
      </w:r>
      <w:r w:rsidR="00535952" w:rsidRPr="00FB2E34">
        <w:rPr>
          <w:rFonts w:asciiTheme="minorEastAsia" w:eastAsiaTheme="minorEastAsia" w:hAnsiTheme="minorEastAsia" w:hint="eastAsia"/>
        </w:rPr>
        <w:t>も</w:t>
      </w:r>
      <w:r w:rsidR="008E1A3E" w:rsidRPr="00FB2E34">
        <w:rPr>
          <w:rFonts w:asciiTheme="minorEastAsia" w:eastAsiaTheme="minorEastAsia" w:hAnsiTheme="minorEastAsia" w:hint="eastAsia"/>
        </w:rPr>
        <w:t>，</w:t>
      </w:r>
      <w:r w:rsidR="00E46B2D" w:rsidRPr="00FB2E34">
        <w:rPr>
          <w:rFonts w:asciiTheme="minorEastAsia" w:eastAsiaTheme="minorEastAsia" w:hAnsiTheme="minorEastAsia" w:hint="eastAsia"/>
        </w:rPr>
        <w:t>市内の企業・団体と</w:t>
      </w:r>
      <w:r w:rsidR="008E1A3E" w:rsidRPr="00FB2E34">
        <w:rPr>
          <w:rFonts w:asciiTheme="minorEastAsia" w:eastAsiaTheme="minorEastAsia" w:hAnsiTheme="minorEastAsia" w:hint="eastAsia"/>
        </w:rPr>
        <w:t>圏域外企業等と</w:t>
      </w:r>
      <w:r w:rsidR="00393804" w:rsidRPr="00FB2E34">
        <w:rPr>
          <w:rFonts w:asciiTheme="minorEastAsia" w:eastAsiaTheme="minorEastAsia" w:hAnsiTheme="minorEastAsia" w:hint="eastAsia"/>
        </w:rPr>
        <w:t>の交流</w:t>
      </w:r>
      <w:r w:rsidR="008E1A3E" w:rsidRPr="00FB2E34">
        <w:rPr>
          <w:rFonts w:asciiTheme="minorEastAsia" w:eastAsiaTheme="minorEastAsia" w:hAnsiTheme="minorEastAsia" w:hint="eastAsia"/>
        </w:rPr>
        <w:t>の継続が</w:t>
      </w:r>
      <w:r w:rsidRPr="00FB2E34">
        <w:rPr>
          <w:rFonts w:asciiTheme="minorEastAsia" w:eastAsiaTheme="minorEastAsia" w:hAnsiTheme="minorEastAsia" w:hint="eastAsia"/>
        </w:rPr>
        <w:t>期待できること。</w:t>
      </w:r>
    </w:p>
    <w:p w14:paraId="431F21DC" w14:textId="77777777" w:rsidR="00AE2FD6" w:rsidRPr="00F31E02" w:rsidRDefault="002926F8" w:rsidP="0045345C">
      <w:pPr>
        <w:spacing w:line="380" w:lineRule="exact"/>
        <w:ind w:leftChars="100" w:left="424" w:hangingChars="102" w:hanging="214"/>
      </w:pPr>
      <w:r w:rsidRPr="00F31E02">
        <w:rPr>
          <w:rFonts w:hint="eastAsia"/>
        </w:rPr>
        <w:t>（</w:t>
      </w:r>
      <w:r w:rsidR="00F72F67" w:rsidRPr="00F31E02">
        <w:rPr>
          <w:rFonts w:hint="eastAsia"/>
        </w:rPr>
        <w:t>補助金</w:t>
      </w:r>
      <w:r w:rsidRPr="00F31E02">
        <w:rPr>
          <w:rFonts w:hint="eastAsia"/>
        </w:rPr>
        <w:t>の交付決定）</w:t>
      </w:r>
    </w:p>
    <w:p w14:paraId="3A945A15" w14:textId="5B51D6F6" w:rsidR="001F5741" w:rsidRPr="00F31E02" w:rsidRDefault="001A080B" w:rsidP="0045345C">
      <w:pPr>
        <w:spacing w:line="380" w:lineRule="exact"/>
        <w:ind w:left="210" w:hangingChars="100" w:hanging="210"/>
      </w:pPr>
      <w:r w:rsidRPr="00F31E02">
        <w:rPr>
          <w:rFonts w:hint="eastAsia"/>
        </w:rPr>
        <w:lastRenderedPageBreak/>
        <w:t>第</w:t>
      </w:r>
      <w:r w:rsidR="006301B2" w:rsidRPr="00F31E02">
        <w:rPr>
          <w:rFonts w:hint="eastAsia"/>
        </w:rPr>
        <w:t>９</w:t>
      </w:r>
      <w:r w:rsidR="000E66C4" w:rsidRPr="00F31E02">
        <w:rPr>
          <w:rFonts w:hint="eastAsia"/>
        </w:rPr>
        <w:t>条　市長は，</w:t>
      </w:r>
      <w:r w:rsidR="005453F4" w:rsidRPr="00F31E02">
        <w:rPr>
          <w:rFonts w:hint="eastAsia"/>
        </w:rPr>
        <w:t>第７</w:t>
      </w:r>
      <w:r w:rsidR="000E66C4" w:rsidRPr="00F31E02">
        <w:rPr>
          <w:rFonts w:hint="eastAsia"/>
        </w:rPr>
        <w:t>条</w:t>
      </w:r>
      <w:r w:rsidR="001D29B2" w:rsidRPr="00F31E02">
        <w:rPr>
          <w:rFonts w:hint="eastAsia"/>
        </w:rPr>
        <w:t>第１項</w:t>
      </w:r>
      <w:r w:rsidR="000E66C4" w:rsidRPr="00F31E02">
        <w:rPr>
          <w:rFonts w:hint="eastAsia"/>
        </w:rPr>
        <w:t>の規定による</w:t>
      </w:r>
      <w:r w:rsidR="00B310BB" w:rsidRPr="00F31E02">
        <w:rPr>
          <w:rFonts w:hint="eastAsia"/>
        </w:rPr>
        <w:t>補助金の交付</w:t>
      </w:r>
      <w:r w:rsidR="000E66C4" w:rsidRPr="00F31E02">
        <w:rPr>
          <w:rFonts w:hint="eastAsia"/>
        </w:rPr>
        <w:t>申請があったときは，</w:t>
      </w:r>
      <w:r w:rsidR="00A7042E" w:rsidRPr="00F31E02">
        <w:rPr>
          <w:rFonts w:hint="eastAsia"/>
        </w:rPr>
        <w:t>そ</w:t>
      </w:r>
      <w:r w:rsidR="000E66C4" w:rsidRPr="00F31E02">
        <w:rPr>
          <w:rFonts w:hint="eastAsia"/>
        </w:rPr>
        <w:t>の審査</w:t>
      </w:r>
      <w:r w:rsidR="00A7042E" w:rsidRPr="00F31E02">
        <w:rPr>
          <w:rFonts w:hint="eastAsia"/>
        </w:rPr>
        <w:t>を行い，</w:t>
      </w:r>
      <w:r w:rsidR="001F5741" w:rsidRPr="00F31E02">
        <w:rPr>
          <w:rFonts w:hint="eastAsia"/>
        </w:rPr>
        <w:t>第８条各号に定める交付基準をすべて満たすと認めた</w:t>
      </w:r>
      <w:r w:rsidR="005453F4" w:rsidRPr="00F31E02">
        <w:rPr>
          <w:rFonts w:hint="eastAsia"/>
        </w:rPr>
        <w:t>場合は予算の範囲内で交付決定を行い，「補助金交付決定通知書」（様式第</w:t>
      </w:r>
      <w:r w:rsidR="00E5375F" w:rsidRPr="00F31E02">
        <w:rPr>
          <w:rFonts w:hint="eastAsia"/>
        </w:rPr>
        <w:t>４</w:t>
      </w:r>
      <w:r w:rsidR="005453F4" w:rsidRPr="00F31E02">
        <w:rPr>
          <w:rFonts w:hint="eastAsia"/>
        </w:rPr>
        <w:t>号）により速やかに申請者に通知するものとする</w:t>
      </w:r>
      <w:r w:rsidR="00EE5705" w:rsidRPr="00F31E02">
        <w:rPr>
          <w:rFonts w:hint="eastAsia"/>
        </w:rPr>
        <w:t>。</w:t>
      </w:r>
      <w:r w:rsidR="00B020FB" w:rsidRPr="00F31E02">
        <w:rPr>
          <w:rFonts w:hint="eastAsia"/>
        </w:rPr>
        <w:t xml:space="preserve"> </w:t>
      </w:r>
    </w:p>
    <w:p w14:paraId="1546E4A7" w14:textId="0C8B427E" w:rsidR="006C44E2" w:rsidRPr="00F31E02" w:rsidRDefault="00B020FB" w:rsidP="0045345C">
      <w:pPr>
        <w:spacing w:line="380" w:lineRule="exact"/>
        <w:ind w:left="210" w:hangingChars="100" w:hanging="210"/>
      </w:pPr>
      <w:r w:rsidRPr="00F31E02">
        <w:rPr>
          <w:rFonts w:hint="eastAsia"/>
        </w:rPr>
        <w:t>２</w:t>
      </w:r>
      <w:r w:rsidR="0026588D" w:rsidRPr="00F31E02">
        <w:rPr>
          <w:rFonts w:hint="eastAsia"/>
        </w:rPr>
        <w:t xml:space="preserve">　市長は，</w:t>
      </w:r>
      <w:r w:rsidR="00F16021" w:rsidRPr="00F31E02">
        <w:rPr>
          <w:rFonts w:hint="eastAsia"/>
        </w:rPr>
        <w:t>前項の補助金の交付決定を行う際に，補助金の交付目的を達成するため必要な条件を付することができるものとする</w:t>
      </w:r>
      <w:r w:rsidR="00EE5705" w:rsidRPr="00F31E02">
        <w:rPr>
          <w:rFonts w:hint="eastAsia"/>
        </w:rPr>
        <w:t>。</w:t>
      </w:r>
    </w:p>
    <w:p w14:paraId="5BBE9E7A" w14:textId="77777777" w:rsidR="006C44E2" w:rsidRPr="00F31E02" w:rsidRDefault="006C44E2" w:rsidP="0045345C">
      <w:pPr>
        <w:spacing w:line="380" w:lineRule="exact"/>
        <w:ind w:leftChars="100" w:left="210"/>
      </w:pPr>
      <w:r w:rsidRPr="00F31E02">
        <w:rPr>
          <w:rFonts w:hint="eastAsia"/>
        </w:rPr>
        <w:t>（責務</w:t>
      </w:r>
      <w:r w:rsidR="00EE5705" w:rsidRPr="00F31E02">
        <w:rPr>
          <w:rFonts w:hint="eastAsia"/>
        </w:rPr>
        <w:t>等</w:t>
      </w:r>
      <w:r w:rsidRPr="00F31E02">
        <w:rPr>
          <w:rFonts w:hint="eastAsia"/>
        </w:rPr>
        <w:t>）</w:t>
      </w:r>
    </w:p>
    <w:p w14:paraId="3AD296EC" w14:textId="77777777" w:rsidR="006C44E2" w:rsidRPr="00F31E02" w:rsidRDefault="006C44E2" w:rsidP="0045345C">
      <w:pPr>
        <w:spacing w:line="380" w:lineRule="exact"/>
        <w:ind w:left="210" w:hangingChars="100" w:hanging="210"/>
      </w:pPr>
      <w:r w:rsidRPr="00F31E02">
        <w:rPr>
          <w:rFonts w:hint="eastAsia"/>
        </w:rPr>
        <w:t>第</w:t>
      </w:r>
      <w:r w:rsidR="00F16021" w:rsidRPr="00F31E02">
        <w:rPr>
          <w:rFonts w:hint="eastAsia"/>
        </w:rPr>
        <w:t>１</w:t>
      </w:r>
      <w:r w:rsidR="006301B2" w:rsidRPr="00F31E02">
        <w:rPr>
          <w:rFonts w:hint="eastAsia"/>
        </w:rPr>
        <w:t>０</w:t>
      </w:r>
      <w:r w:rsidRPr="00F31E02">
        <w:rPr>
          <w:rFonts w:hint="eastAsia"/>
        </w:rPr>
        <w:t>条　前条第１項の規定により補助金交付決定の通知を受けた</w:t>
      </w:r>
      <w:r w:rsidR="008C15B5" w:rsidRPr="00F31E02">
        <w:rPr>
          <w:rFonts w:hint="eastAsia"/>
        </w:rPr>
        <w:t>者（</w:t>
      </w:r>
      <w:r w:rsidR="00603B17" w:rsidRPr="00F31E02">
        <w:rPr>
          <w:rFonts w:hint="eastAsia"/>
        </w:rPr>
        <w:t>以下</w:t>
      </w:r>
      <w:r w:rsidR="008C15B5" w:rsidRPr="00F31E02">
        <w:rPr>
          <w:rFonts w:hint="eastAsia"/>
        </w:rPr>
        <w:t>「補助</w:t>
      </w:r>
      <w:r w:rsidR="00EE5705" w:rsidRPr="00F31E02">
        <w:rPr>
          <w:rFonts w:hint="eastAsia"/>
        </w:rPr>
        <w:t>金交付決定者」という。）は，次に掲げる事項</w:t>
      </w:r>
      <w:r w:rsidRPr="00F31E02">
        <w:rPr>
          <w:rFonts w:hint="eastAsia"/>
        </w:rPr>
        <w:t>を行わなければならない。</w:t>
      </w:r>
    </w:p>
    <w:p w14:paraId="3559132E" w14:textId="0AD648F7" w:rsidR="00C61CC1" w:rsidRPr="00F31E02" w:rsidRDefault="00603383" w:rsidP="0045345C">
      <w:pPr>
        <w:spacing w:line="380" w:lineRule="exact"/>
        <w:ind w:leftChars="100" w:left="420" w:hangingChars="100" w:hanging="210"/>
        <w:rPr>
          <w:rFonts w:ascii="ＭＳ 明朝" w:hAnsi="ＭＳ 明朝"/>
        </w:rPr>
      </w:pPr>
      <w:r w:rsidRPr="00F31E02">
        <w:rPr>
          <w:rFonts w:ascii="ＭＳ 明朝" w:hAnsi="ＭＳ 明朝" w:hint="eastAsia"/>
        </w:rPr>
        <w:t>(</w:t>
      </w:r>
      <w:r w:rsidRPr="00F31E02">
        <w:rPr>
          <w:rFonts w:ascii="ＭＳ 明朝" w:hAnsi="ＭＳ 明朝"/>
        </w:rPr>
        <w:t xml:space="preserve">1) </w:t>
      </w:r>
      <w:r w:rsidR="00BC55EE" w:rsidRPr="00F31E02">
        <w:rPr>
          <w:rFonts w:ascii="ＭＳ 明朝" w:hAnsi="ＭＳ 明朝" w:hint="eastAsia"/>
        </w:rPr>
        <w:t>市長の求めに応じて，ワーケーションふくやま推進事業の進捗を報告する</w:t>
      </w:r>
      <w:r w:rsidR="00C61CC1" w:rsidRPr="00F31E02">
        <w:rPr>
          <w:rFonts w:ascii="ＭＳ 明朝" w:hAnsi="ＭＳ 明朝" w:hint="eastAsia"/>
        </w:rPr>
        <w:t>こと。</w:t>
      </w:r>
    </w:p>
    <w:p w14:paraId="41C7C400" w14:textId="59B9E3B3" w:rsidR="00D82A7D" w:rsidRPr="00F31E02" w:rsidRDefault="00C61CC1" w:rsidP="0045345C">
      <w:pPr>
        <w:spacing w:line="380" w:lineRule="exact"/>
        <w:ind w:leftChars="100" w:left="420" w:hangingChars="100" w:hanging="210"/>
        <w:rPr>
          <w:rFonts w:ascii="ＭＳ 明朝" w:hAnsi="ＭＳ 明朝"/>
        </w:rPr>
      </w:pPr>
      <w:r w:rsidRPr="00F31E02">
        <w:rPr>
          <w:rFonts w:ascii="ＭＳ 明朝" w:hAnsi="ＭＳ 明朝"/>
        </w:rPr>
        <w:t xml:space="preserve">(2) </w:t>
      </w:r>
      <w:r w:rsidRPr="00F31E02">
        <w:rPr>
          <w:rFonts w:ascii="ＭＳ 明朝" w:hAnsi="ＭＳ 明朝" w:hint="eastAsia"/>
        </w:rPr>
        <w:t>本市の</w:t>
      </w:r>
      <w:r w:rsidR="00BC55EE" w:rsidRPr="00F31E02">
        <w:rPr>
          <w:rFonts w:ascii="ＭＳ 明朝" w:hAnsi="ＭＳ 明朝" w:hint="eastAsia"/>
        </w:rPr>
        <w:t>ホームページやＳＮＳ，広報誌その他の情報媒体</w:t>
      </w:r>
      <w:r w:rsidR="00F16021" w:rsidRPr="00F31E02">
        <w:rPr>
          <w:rFonts w:ascii="ＭＳ 明朝" w:hAnsi="ＭＳ 明朝" w:hint="eastAsia"/>
        </w:rPr>
        <w:t>を活用し</w:t>
      </w:r>
      <w:r w:rsidR="000B7466" w:rsidRPr="00F31E02">
        <w:rPr>
          <w:rFonts w:ascii="ＭＳ 明朝" w:hAnsi="ＭＳ 明朝" w:hint="eastAsia"/>
        </w:rPr>
        <w:t>た</w:t>
      </w:r>
      <w:r w:rsidR="00516A0E" w:rsidRPr="00F31E02">
        <w:rPr>
          <w:rFonts w:ascii="ＭＳ 明朝" w:hAnsi="ＭＳ 明朝" w:hint="eastAsia"/>
        </w:rPr>
        <w:t>ワーケーションふくやま推進事業の</w:t>
      </w:r>
      <w:r w:rsidR="00BC55EE" w:rsidRPr="00F31E02">
        <w:rPr>
          <w:rFonts w:ascii="ＭＳ 明朝" w:hAnsi="ＭＳ 明朝" w:hint="eastAsia"/>
        </w:rPr>
        <w:t>事例のＰＲに</w:t>
      </w:r>
      <w:r w:rsidR="00314934" w:rsidRPr="00F31E02">
        <w:rPr>
          <w:rFonts w:ascii="ＭＳ 明朝" w:hAnsi="ＭＳ 明朝" w:hint="eastAsia"/>
        </w:rPr>
        <w:t>協力する</w:t>
      </w:r>
      <w:r w:rsidR="00F16021" w:rsidRPr="00F31E02">
        <w:rPr>
          <w:rFonts w:ascii="ＭＳ 明朝" w:hAnsi="ＭＳ 明朝" w:hint="eastAsia"/>
        </w:rPr>
        <w:t>こと</w:t>
      </w:r>
      <w:r w:rsidR="00761995" w:rsidRPr="00F31E02">
        <w:rPr>
          <w:rFonts w:ascii="ＭＳ 明朝" w:hAnsi="ＭＳ 明朝" w:hint="eastAsia"/>
        </w:rPr>
        <w:t>。</w:t>
      </w:r>
    </w:p>
    <w:p w14:paraId="262EA459" w14:textId="77C33051" w:rsidR="00D23173" w:rsidRPr="00F31E02" w:rsidRDefault="00761995" w:rsidP="0045345C">
      <w:pPr>
        <w:spacing w:line="380" w:lineRule="exact"/>
        <w:ind w:leftChars="50" w:left="420" w:hangingChars="150" w:hanging="315"/>
        <w:rPr>
          <w:rFonts w:ascii="ＭＳ 明朝" w:hAnsi="ＭＳ 明朝"/>
        </w:rPr>
      </w:pPr>
      <w:r w:rsidRPr="00F31E02">
        <w:rPr>
          <w:rFonts w:ascii="ＭＳ 明朝" w:hAnsi="ＭＳ 明朝" w:cs="ＭＳ明朝-WinCharSetFFFF-H" w:hint="eastAsia"/>
        </w:rPr>
        <w:t>（</w:t>
      </w:r>
      <w:r w:rsidR="00C61CC1" w:rsidRPr="00F31E02">
        <w:rPr>
          <w:rFonts w:ascii="ＭＳ 明朝" w:hAnsi="ＭＳ 明朝" w:cs="ＭＳ明朝-WinCharSetFFFF-H" w:hint="eastAsia"/>
        </w:rPr>
        <w:t>3</w:t>
      </w:r>
      <w:r w:rsidRPr="00F31E02">
        <w:rPr>
          <w:rFonts w:ascii="ＭＳ 明朝" w:hAnsi="ＭＳ 明朝" w:cs="ＭＳ明朝-WinCharSetFFFF-H" w:hint="eastAsia"/>
        </w:rPr>
        <w:t>）</w:t>
      </w:r>
      <w:r w:rsidR="008C4598" w:rsidRPr="00F31E02">
        <w:rPr>
          <w:rFonts w:ascii="ＭＳ 明朝" w:hAnsi="ＭＳ 明朝" w:cs="ＭＳ明朝-WinCharSetFFFF-H" w:hint="eastAsia"/>
        </w:rPr>
        <w:t>新型コロナウイルス感染症の感染防止対策を講じる</w:t>
      </w:r>
      <w:r w:rsidR="00D23173" w:rsidRPr="00F31E02">
        <w:rPr>
          <w:rFonts w:ascii="ＭＳ 明朝" w:hAnsi="ＭＳ 明朝" w:hint="eastAsia"/>
        </w:rPr>
        <w:t>こと。</w:t>
      </w:r>
    </w:p>
    <w:p w14:paraId="6663B2DC" w14:textId="2DD94279" w:rsidR="00EE5705" w:rsidRPr="00F31E02" w:rsidRDefault="00EE5705" w:rsidP="0045345C">
      <w:pPr>
        <w:spacing w:line="380" w:lineRule="exact"/>
        <w:ind w:left="210" w:hangingChars="100" w:hanging="210"/>
        <w:rPr>
          <w:rFonts w:ascii="ＭＳ 明朝" w:hAnsi="ＭＳ 明朝"/>
        </w:rPr>
      </w:pPr>
      <w:r w:rsidRPr="00F31E02">
        <w:rPr>
          <w:rFonts w:ascii="ＭＳ 明朝" w:hAnsi="ＭＳ 明朝" w:hint="eastAsia"/>
        </w:rPr>
        <w:t>２　市長は，</w:t>
      </w:r>
      <w:r w:rsidR="00535490" w:rsidRPr="00F31E02">
        <w:rPr>
          <w:rFonts w:ascii="ＭＳ 明朝" w:hAnsi="ＭＳ 明朝" w:hint="eastAsia"/>
        </w:rPr>
        <w:t>福山市補助金交付</w:t>
      </w:r>
      <w:r w:rsidRPr="00F31E02">
        <w:rPr>
          <w:rFonts w:ascii="ＭＳ 明朝" w:hAnsi="ＭＳ 明朝" w:hint="eastAsia"/>
        </w:rPr>
        <w:t>規則第１４条第１項に定めるもののほか，補助金交付決定者が前項に掲げる事項を</w:t>
      </w:r>
      <w:r w:rsidR="00901D5D">
        <w:rPr>
          <w:rFonts w:ascii="ＭＳ 明朝" w:hAnsi="ＭＳ 明朝" w:hint="eastAsia"/>
        </w:rPr>
        <w:t>行わない</w:t>
      </w:r>
      <w:r w:rsidRPr="00F31E02">
        <w:rPr>
          <w:rFonts w:ascii="ＭＳ 明朝" w:hAnsi="ＭＳ 明朝" w:hint="eastAsia"/>
        </w:rPr>
        <w:t>場合は，交付決定の全部又は一部を取り消すことができる。</w:t>
      </w:r>
    </w:p>
    <w:p w14:paraId="19D19B88" w14:textId="77777777" w:rsidR="00603B17" w:rsidRPr="00F31E02" w:rsidRDefault="00603B17" w:rsidP="0045345C">
      <w:pPr>
        <w:spacing w:line="380" w:lineRule="exact"/>
        <w:ind w:leftChars="100" w:left="424" w:hangingChars="102" w:hanging="214"/>
      </w:pPr>
      <w:r w:rsidRPr="00F31E02">
        <w:rPr>
          <w:rFonts w:hint="eastAsia"/>
        </w:rPr>
        <w:t>（事業計画等変更の申請）</w:t>
      </w:r>
    </w:p>
    <w:p w14:paraId="194882AE" w14:textId="6C93DAAC" w:rsidR="00603B17" w:rsidRPr="00F31E02" w:rsidRDefault="00603B17" w:rsidP="0045345C">
      <w:pPr>
        <w:spacing w:line="380" w:lineRule="exact"/>
        <w:ind w:left="210" w:hangingChars="100" w:hanging="210"/>
      </w:pPr>
      <w:r w:rsidRPr="00F31E02">
        <w:rPr>
          <w:rFonts w:hint="eastAsia"/>
        </w:rPr>
        <w:t>第１</w:t>
      </w:r>
      <w:r w:rsidR="006301B2" w:rsidRPr="00F31E02">
        <w:rPr>
          <w:rFonts w:hint="eastAsia"/>
        </w:rPr>
        <w:t>１</w:t>
      </w:r>
      <w:r w:rsidRPr="00F31E02">
        <w:rPr>
          <w:rFonts w:hint="eastAsia"/>
        </w:rPr>
        <w:t>条　補助金交付決定者は，申請書に記載した事項を変更するときは，あらかじめ「事業計画変更・中止・廃止・承認申請書」（様式第</w:t>
      </w:r>
      <w:r w:rsidR="00E5375F" w:rsidRPr="00F31E02">
        <w:rPr>
          <w:rFonts w:hint="eastAsia"/>
        </w:rPr>
        <w:t>５</w:t>
      </w:r>
      <w:r w:rsidRPr="00F31E02">
        <w:rPr>
          <w:rFonts w:hint="eastAsia"/>
        </w:rPr>
        <w:t>号）に「変更収支予算書」（様式第</w:t>
      </w:r>
      <w:r w:rsidR="00E5375F" w:rsidRPr="00F31E02">
        <w:rPr>
          <w:rFonts w:hint="eastAsia"/>
        </w:rPr>
        <w:t>６</w:t>
      </w:r>
      <w:r w:rsidRPr="00F31E02">
        <w:rPr>
          <w:rFonts w:hint="eastAsia"/>
        </w:rPr>
        <w:t>号）を添えて市長に提出し承認を受けなければならない。ただし，事業内容の変更がなく，かつ</w:t>
      </w:r>
      <w:r w:rsidR="008165AC" w:rsidRPr="00F31E02">
        <w:rPr>
          <w:rFonts w:hint="eastAsia"/>
        </w:rPr>
        <w:t>，</w:t>
      </w:r>
      <w:r w:rsidRPr="00F31E02">
        <w:rPr>
          <w:rFonts w:hint="eastAsia"/>
        </w:rPr>
        <w:t>補助対象経費</w:t>
      </w:r>
      <w:r w:rsidR="00EF453C">
        <w:rPr>
          <w:rFonts w:hint="eastAsia"/>
        </w:rPr>
        <w:t>の</w:t>
      </w:r>
      <w:r w:rsidRPr="00F31E02">
        <w:rPr>
          <w:rFonts w:hint="eastAsia"/>
        </w:rPr>
        <w:t>２０パーセント以内で増減する場合は，この限りではない。</w:t>
      </w:r>
    </w:p>
    <w:p w14:paraId="0DCA11A0" w14:textId="46D77333" w:rsidR="00882C6F" w:rsidRPr="00F31E02" w:rsidRDefault="00882C6F" w:rsidP="0045345C">
      <w:pPr>
        <w:spacing w:line="380" w:lineRule="exact"/>
        <w:ind w:left="210" w:hangingChars="100" w:hanging="210"/>
      </w:pPr>
      <w:r w:rsidRPr="00F31E02">
        <w:rPr>
          <w:rFonts w:hint="eastAsia"/>
        </w:rPr>
        <w:t xml:space="preserve">２　</w:t>
      </w:r>
      <w:r w:rsidR="00B82CA3">
        <w:rPr>
          <w:rFonts w:hint="eastAsia"/>
        </w:rPr>
        <w:t>計画の変更により</w:t>
      </w:r>
      <w:r w:rsidRPr="00F31E02">
        <w:rPr>
          <w:rFonts w:hint="eastAsia"/>
        </w:rPr>
        <w:t>補助対象経費</w:t>
      </w:r>
      <w:r w:rsidR="00B82CA3">
        <w:rPr>
          <w:rFonts w:hint="eastAsia"/>
        </w:rPr>
        <w:t>が</w:t>
      </w:r>
      <w:r w:rsidRPr="00F31E02">
        <w:rPr>
          <w:rFonts w:hint="eastAsia"/>
        </w:rPr>
        <w:t>減額となった場合，市長は既に決定した補助金の額を減額することができる。</w:t>
      </w:r>
    </w:p>
    <w:p w14:paraId="1C12D462" w14:textId="77777777" w:rsidR="00882C6F" w:rsidRPr="00F31E02" w:rsidRDefault="00882C6F" w:rsidP="0045345C">
      <w:pPr>
        <w:spacing w:line="380" w:lineRule="exact"/>
        <w:ind w:left="210" w:hangingChars="100" w:hanging="210"/>
      </w:pPr>
      <w:r w:rsidRPr="00F31E02">
        <w:rPr>
          <w:rFonts w:hint="eastAsia"/>
        </w:rPr>
        <w:t>３　計画の変更により補助対象経費が増額となった場合，補助金の額は</w:t>
      </w:r>
      <w:r w:rsidR="008D5664" w:rsidRPr="00F31E02">
        <w:rPr>
          <w:rFonts w:hint="eastAsia"/>
        </w:rPr>
        <w:t>，当初交付決定額を上限とする。</w:t>
      </w:r>
    </w:p>
    <w:p w14:paraId="196A825B" w14:textId="77777777" w:rsidR="008D5664" w:rsidRPr="00F31E02" w:rsidRDefault="008D5664" w:rsidP="0045345C">
      <w:pPr>
        <w:spacing w:line="380" w:lineRule="exact"/>
        <w:ind w:left="210" w:hangingChars="100" w:hanging="210"/>
      </w:pPr>
      <w:r w:rsidRPr="00F31E02">
        <w:rPr>
          <w:rFonts w:hint="eastAsia"/>
        </w:rPr>
        <w:t xml:space="preserve">　（事業の中止又は廃止）</w:t>
      </w:r>
    </w:p>
    <w:p w14:paraId="26178CDD" w14:textId="7FF01AE7" w:rsidR="008D5664" w:rsidRPr="00F31E02" w:rsidRDefault="008D5664" w:rsidP="0045345C">
      <w:pPr>
        <w:spacing w:line="380" w:lineRule="exact"/>
        <w:ind w:left="210" w:hangingChars="100" w:hanging="210"/>
      </w:pPr>
      <w:r w:rsidRPr="00F31E02">
        <w:rPr>
          <w:rFonts w:hint="eastAsia"/>
        </w:rPr>
        <w:t>第１</w:t>
      </w:r>
      <w:r w:rsidR="006301B2" w:rsidRPr="00F31E02">
        <w:rPr>
          <w:rFonts w:hint="eastAsia"/>
        </w:rPr>
        <w:t>２</w:t>
      </w:r>
      <w:r w:rsidRPr="00F31E02">
        <w:rPr>
          <w:rFonts w:hint="eastAsia"/>
        </w:rPr>
        <w:t>条　補助金交付決定者は，補助対象事業を中止又は廃止する場合においては，あらかじめ「事業計画変更・中止・廃止・承認申請書」（様式第</w:t>
      </w:r>
      <w:r w:rsidR="00E5375F" w:rsidRPr="00F31E02">
        <w:rPr>
          <w:rFonts w:hint="eastAsia"/>
        </w:rPr>
        <w:t>５</w:t>
      </w:r>
      <w:r w:rsidRPr="00F31E02">
        <w:rPr>
          <w:rFonts w:hint="eastAsia"/>
        </w:rPr>
        <w:t>号）を市長に提出し，承認を受けなければならない。</w:t>
      </w:r>
      <w:r w:rsidR="00B82CA3">
        <w:rPr>
          <w:rFonts w:hint="eastAsia"/>
        </w:rPr>
        <w:t>この場合において，市長は，補助金交付決定を取り消すものとする。</w:t>
      </w:r>
    </w:p>
    <w:p w14:paraId="7083CFC7" w14:textId="77777777" w:rsidR="00273E8E" w:rsidRPr="00F31E02" w:rsidRDefault="00E04D5A" w:rsidP="0045345C">
      <w:pPr>
        <w:spacing w:line="380" w:lineRule="exact"/>
        <w:ind w:leftChars="100" w:left="424" w:hangingChars="102" w:hanging="214"/>
      </w:pPr>
      <w:r w:rsidRPr="00F31E02">
        <w:rPr>
          <w:rFonts w:hint="eastAsia"/>
        </w:rPr>
        <w:t>（</w:t>
      </w:r>
      <w:r w:rsidR="00E72F23" w:rsidRPr="00F31E02">
        <w:rPr>
          <w:rFonts w:hint="eastAsia"/>
        </w:rPr>
        <w:t>事業</w:t>
      </w:r>
      <w:r w:rsidRPr="00F31E02">
        <w:rPr>
          <w:rFonts w:hint="eastAsia"/>
        </w:rPr>
        <w:t>報告</w:t>
      </w:r>
      <w:r w:rsidR="00AC4C72" w:rsidRPr="00F31E02">
        <w:rPr>
          <w:rFonts w:hint="eastAsia"/>
        </w:rPr>
        <w:t>書の提出</w:t>
      </w:r>
      <w:r w:rsidR="00C21738" w:rsidRPr="00F31E02">
        <w:rPr>
          <w:rFonts w:hint="eastAsia"/>
        </w:rPr>
        <w:t>及び補助金の請求</w:t>
      </w:r>
      <w:r w:rsidRPr="00F31E02">
        <w:rPr>
          <w:rFonts w:hint="eastAsia"/>
        </w:rPr>
        <w:t>）</w:t>
      </w:r>
    </w:p>
    <w:p w14:paraId="0BC6E8CD" w14:textId="4462E644" w:rsidR="00273E8E" w:rsidRPr="00F31E02" w:rsidRDefault="00273E8E" w:rsidP="0045345C">
      <w:pPr>
        <w:spacing w:line="380" w:lineRule="exact"/>
        <w:ind w:left="210" w:hangingChars="100" w:hanging="210"/>
      </w:pPr>
      <w:r w:rsidRPr="00F31E02">
        <w:rPr>
          <w:rFonts w:hint="eastAsia"/>
        </w:rPr>
        <w:t>第</w:t>
      </w:r>
      <w:r w:rsidR="005F5A04" w:rsidRPr="00F31E02">
        <w:rPr>
          <w:rFonts w:hint="eastAsia"/>
        </w:rPr>
        <w:t>１</w:t>
      </w:r>
      <w:r w:rsidR="006301B2" w:rsidRPr="00F31E02">
        <w:rPr>
          <w:rFonts w:hint="eastAsia"/>
        </w:rPr>
        <w:t>３</w:t>
      </w:r>
      <w:r w:rsidR="00EE5705" w:rsidRPr="00F31E02">
        <w:rPr>
          <w:rFonts w:hint="eastAsia"/>
        </w:rPr>
        <w:t xml:space="preserve">条　</w:t>
      </w:r>
      <w:r w:rsidR="00F72F67" w:rsidRPr="00F31E02">
        <w:rPr>
          <w:rFonts w:hint="eastAsia"/>
        </w:rPr>
        <w:t>補助金</w:t>
      </w:r>
      <w:r w:rsidRPr="00F31E02">
        <w:rPr>
          <w:rFonts w:hint="eastAsia"/>
        </w:rPr>
        <w:t>交付決定者は，</w:t>
      </w:r>
      <w:r w:rsidR="00FA691B" w:rsidRPr="00F31E02">
        <w:rPr>
          <w:rFonts w:hint="eastAsia"/>
        </w:rPr>
        <w:t>補助事業が完了したときは，その日から起算して３０日以内又は</w:t>
      </w:r>
      <w:r w:rsidR="00CE4022">
        <w:rPr>
          <w:rFonts w:hint="eastAsia"/>
        </w:rPr>
        <w:t>２０２３年（令和５年）３月７日</w:t>
      </w:r>
      <w:r w:rsidR="00FA691B" w:rsidRPr="00F31E02">
        <w:rPr>
          <w:rFonts w:hint="eastAsia"/>
        </w:rPr>
        <w:t>のいずれか早い日まで</w:t>
      </w:r>
      <w:r w:rsidRPr="00F31E02">
        <w:rPr>
          <w:rFonts w:hint="eastAsia"/>
        </w:rPr>
        <w:t>に，</w:t>
      </w:r>
      <w:r w:rsidR="00FF072B" w:rsidRPr="00F31E02">
        <w:rPr>
          <w:rFonts w:hint="eastAsia"/>
        </w:rPr>
        <w:t>「</w:t>
      </w:r>
      <w:r w:rsidR="00C21738" w:rsidRPr="00F31E02">
        <w:rPr>
          <w:rFonts w:hint="eastAsia"/>
        </w:rPr>
        <w:t>事業</w:t>
      </w:r>
      <w:r w:rsidRPr="00F31E02">
        <w:rPr>
          <w:rFonts w:hint="eastAsia"/>
        </w:rPr>
        <w:t>報告書</w:t>
      </w:r>
      <w:r w:rsidR="00FF072B" w:rsidRPr="00F31E02">
        <w:rPr>
          <w:rFonts w:hint="eastAsia"/>
        </w:rPr>
        <w:t>」（</w:t>
      </w:r>
      <w:r w:rsidR="0091353D" w:rsidRPr="00F31E02">
        <w:rPr>
          <w:rFonts w:hint="eastAsia"/>
        </w:rPr>
        <w:t>様式第</w:t>
      </w:r>
      <w:r w:rsidR="00E5375F" w:rsidRPr="00F31E02">
        <w:rPr>
          <w:rFonts w:hint="eastAsia"/>
        </w:rPr>
        <w:t>７</w:t>
      </w:r>
      <w:r w:rsidR="0091353D" w:rsidRPr="00F31E02">
        <w:rPr>
          <w:rFonts w:hint="eastAsia"/>
        </w:rPr>
        <w:t>号</w:t>
      </w:r>
      <w:r w:rsidR="00FF072B" w:rsidRPr="00F31E02">
        <w:rPr>
          <w:rFonts w:hint="eastAsia"/>
        </w:rPr>
        <w:t>）</w:t>
      </w:r>
      <w:r w:rsidR="0091353D" w:rsidRPr="00F31E02">
        <w:rPr>
          <w:rFonts w:hint="eastAsia"/>
        </w:rPr>
        <w:t>及び「収支決算書」（様式第</w:t>
      </w:r>
      <w:r w:rsidR="00E5375F" w:rsidRPr="00F31E02">
        <w:rPr>
          <w:rFonts w:hint="eastAsia"/>
        </w:rPr>
        <w:t>８</w:t>
      </w:r>
      <w:r w:rsidR="0091353D" w:rsidRPr="00F31E02">
        <w:rPr>
          <w:rFonts w:hint="eastAsia"/>
        </w:rPr>
        <w:t>号）</w:t>
      </w:r>
      <w:r w:rsidRPr="00F31E02">
        <w:rPr>
          <w:rFonts w:hint="eastAsia"/>
        </w:rPr>
        <w:t>に次に掲げる書類を添えて，</w:t>
      </w:r>
      <w:r w:rsidR="0091353D" w:rsidRPr="00F31E02">
        <w:rPr>
          <w:rFonts w:hint="eastAsia"/>
        </w:rPr>
        <w:t>市長に</w:t>
      </w:r>
      <w:r w:rsidRPr="00F31E02">
        <w:rPr>
          <w:rFonts w:hint="eastAsia"/>
        </w:rPr>
        <w:t>提出しなければならない。</w:t>
      </w:r>
    </w:p>
    <w:p w14:paraId="68DDBC57" w14:textId="77777777" w:rsidR="006C44E2" w:rsidRPr="00F31E02" w:rsidRDefault="00FA691B" w:rsidP="0045345C">
      <w:pPr>
        <w:pStyle w:val="a7"/>
        <w:numPr>
          <w:ilvl w:val="0"/>
          <w:numId w:val="22"/>
        </w:numPr>
        <w:spacing w:line="380" w:lineRule="exact"/>
        <w:ind w:leftChars="0"/>
        <w:rPr>
          <w:rFonts w:ascii="ＭＳ 明朝" w:hAnsi="ＭＳ 明朝"/>
        </w:rPr>
      </w:pPr>
      <w:r w:rsidRPr="00F31E02">
        <w:rPr>
          <w:rFonts w:ascii="ＭＳ 明朝" w:hAnsi="ＭＳ 明朝" w:hint="eastAsia"/>
        </w:rPr>
        <w:t>補助対象経費</w:t>
      </w:r>
      <w:r w:rsidR="005E4D0B" w:rsidRPr="00F31E02">
        <w:rPr>
          <w:rFonts w:ascii="ＭＳ 明朝" w:hAnsi="ＭＳ 明朝" w:hint="eastAsia"/>
        </w:rPr>
        <w:t>の領収書</w:t>
      </w:r>
      <w:r w:rsidR="0091353D" w:rsidRPr="00F31E02">
        <w:rPr>
          <w:rFonts w:ascii="ＭＳ 明朝" w:hAnsi="ＭＳ 明朝" w:hint="eastAsia"/>
        </w:rPr>
        <w:t>等</w:t>
      </w:r>
      <w:r w:rsidR="005E4D0B" w:rsidRPr="00F31E02">
        <w:rPr>
          <w:rFonts w:ascii="ＭＳ 明朝" w:hAnsi="ＭＳ 明朝" w:hint="eastAsia"/>
        </w:rPr>
        <w:t>の写し</w:t>
      </w:r>
    </w:p>
    <w:p w14:paraId="1D8F3478" w14:textId="77777777" w:rsidR="0091353D" w:rsidRPr="00F31E02" w:rsidRDefault="0091353D" w:rsidP="0045345C">
      <w:pPr>
        <w:pStyle w:val="a7"/>
        <w:numPr>
          <w:ilvl w:val="0"/>
          <w:numId w:val="22"/>
        </w:numPr>
        <w:spacing w:line="380" w:lineRule="exact"/>
        <w:ind w:leftChars="0"/>
        <w:rPr>
          <w:rFonts w:ascii="ＭＳ 明朝" w:hAnsi="ＭＳ 明朝"/>
        </w:rPr>
      </w:pPr>
      <w:r w:rsidRPr="00F31E02">
        <w:rPr>
          <w:rFonts w:ascii="ＭＳ 明朝" w:hAnsi="ＭＳ 明朝" w:hint="eastAsia"/>
        </w:rPr>
        <w:t>事業内容や実施状況を確認できる記録等の資料（写真等）</w:t>
      </w:r>
    </w:p>
    <w:p w14:paraId="19DC916C" w14:textId="2F6D4260" w:rsidR="005E4D0B" w:rsidRPr="00F31E02" w:rsidRDefault="005E4D0B" w:rsidP="0045345C">
      <w:pPr>
        <w:spacing w:line="380" w:lineRule="exact"/>
        <w:ind w:firstLineChars="100" w:firstLine="210"/>
        <w:rPr>
          <w:rFonts w:ascii="ＭＳ 明朝" w:hAnsi="ＭＳ 明朝"/>
        </w:rPr>
      </w:pPr>
      <w:r w:rsidRPr="00F31E02">
        <w:rPr>
          <w:rFonts w:ascii="ＭＳ 明朝" w:hAnsi="ＭＳ 明朝" w:hint="eastAsia"/>
        </w:rPr>
        <w:t>(</w:t>
      </w:r>
      <w:r w:rsidR="0091353D" w:rsidRPr="00F31E02">
        <w:rPr>
          <w:rFonts w:ascii="ＭＳ 明朝" w:hAnsi="ＭＳ 明朝" w:hint="eastAsia"/>
        </w:rPr>
        <w:t>3</w:t>
      </w:r>
      <w:r w:rsidRPr="00F31E02">
        <w:rPr>
          <w:rFonts w:ascii="ＭＳ 明朝" w:hAnsi="ＭＳ 明朝" w:hint="eastAsia"/>
        </w:rPr>
        <w:t>)</w:t>
      </w:r>
      <w:r w:rsidRPr="00F31E02">
        <w:rPr>
          <w:rFonts w:ascii="ＭＳ 明朝" w:hAnsi="ＭＳ 明朝"/>
        </w:rPr>
        <w:t xml:space="preserve"> </w:t>
      </w:r>
      <w:r w:rsidR="00FA691B" w:rsidRPr="00F31E02">
        <w:rPr>
          <w:rFonts w:ascii="ＭＳ 明朝" w:hAnsi="ＭＳ 明朝" w:hint="eastAsia"/>
        </w:rPr>
        <w:t>その他</w:t>
      </w:r>
      <w:r w:rsidR="0091353D" w:rsidRPr="00F31E02">
        <w:rPr>
          <w:rFonts w:ascii="ＭＳ 明朝" w:hAnsi="ＭＳ 明朝" w:hint="eastAsia"/>
        </w:rPr>
        <w:t>市長が必要とする</w:t>
      </w:r>
      <w:r w:rsidR="00FA691B" w:rsidRPr="00F31E02">
        <w:rPr>
          <w:rFonts w:ascii="ＭＳ 明朝" w:hAnsi="ＭＳ 明朝" w:hint="eastAsia"/>
        </w:rPr>
        <w:t>書類</w:t>
      </w:r>
    </w:p>
    <w:p w14:paraId="3DC3AE0E" w14:textId="0A513A42" w:rsidR="00795041" w:rsidRPr="00F31E02" w:rsidRDefault="00795041" w:rsidP="0045345C">
      <w:pPr>
        <w:spacing w:line="380" w:lineRule="exact"/>
        <w:ind w:left="210" w:hangingChars="100" w:hanging="210"/>
        <w:rPr>
          <w:rFonts w:ascii="ＭＳ 明朝" w:hAnsi="ＭＳ 明朝"/>
        </w:rPr>
      </w:pPr>
      <w:r w:rsidRPr="00F31E02">
        <w:rPr>
          <w:rFonts w:ascii="ＭＳ 明朝" w:hAnsi="ＭＳ 明朝" w:hint="eastAsia"/>
        </w:rPr>
        <w:lastRenderedPageBreak/>
        <w:t>２　市長は，前項の規定により提出された</w:t>
      </w:r>
      <w:r w:rsidR="00D33737" w:rsidRPr="00F31E02">
        <w:rPr>
          <w:rFonts w:ascii="ＭＳ 明朝" w:hAnsi="ＭＳ 明朝" w:hint="eastAsia"/>
        </w:rPr>
        <w:t>事業</w:t>
      </w:r>
      <w:r w:rsidRPr="00F31E02">
        <w:rPr>
          <w:rFonts w:ascii="ＭＳ 明朝" w:hAnsi="ＭＳ 明朝" w:hint="eastAsia"/>
        </w:rPr>
        <w:t>報告書</w:t>
      </w:r>
      <w:r w:rsidR="00C972A1" w:rsidRPr="00F31E02">
        <w:rPr>
          <w:rFonts w:ascii="ＭＳ 明朝" w:hAnsi="ＭＳ 明朝" w:hint="eastAsia"/>
        </w:rPr>
        <w:t>について</w:t>
      </w:r>
      <w:r w:rsidRPr="00F31E02">
        <w:rPr>
          <w:rFonts w:ascii="ＭＳ 明朝" w:hAnsi="ＭＳ 明朝" w:hint="eastAsia"/>
        </w:rPr>
        <w:t>，その内容を審査し</w:t>
      </w:r>
      <w:r w:rsidR="008C2F90" w:rsidRPr="00F31E02">
        <w:rPr>
          <w:rFonts w:ascii="ＭＳ 明朝" w:hAnsi="ＭＳ 明朝" w:hint="eastAsia"/>
        </w:rPr>
        <w:t>，</w:t>
      </w:r>
      <w:r w:rsidRPr="00F31E02">
        <w:rPr>
          <w:rFonts w:ascii="ＭＳ 明朝" w:hAnsi="ＭＳ 明朝" w:hint="eastAsia"/>
        </w:rPr>
        <w:t>適合すると認めるときは，</w:t>
      </w:r>
      <w:r w:rsidR="00D33737" w:rsidRPr="00F31E02">
        <w:rPr>
          <w:rFonts w:ascii="ＭＳ 明朝" w:hAnsi="ＭＳ 明朝" w:hint="eastAsia"/>
        </w:rPr>
        <w:t>「補助金交付額確定通知書」（様式第</w:t>
      </w:r>
      <w:r w:rsidR="00E5375F" w:rsidRPr="00F31E02">
        <w:rPr>
          <w:rFonts w:ascii="ＭＳ 明朝" w:hAnsi="ＭＳ 明朝" w:hint="eastAsia"/>
        </w:rPr>
        <w:t>９</w:t>
      </w:r>
      <w:r w:rsidR="00D33737" w:rsidRPr="00F31E02">
        <w:rPr>
          <w:rFonts w:ascii="ＭＳ 明朝" w:hAnsi="ＭＳ 明朝" w:hint="eastAsia"/>
        </w:rPr>
        <w:t>号）により，</w:t>
      </w:r>
      <w:r w:rsidRPr="00F31E02">
        <w:rPr>
          <w:rFonts w:ascii="ＭＳ 明朝" w:hAnsi="ＭＳ 明朝" w:hint="eastAsia"/>
        </w:rPr>
        <w:t>補助金交付決定者に通知するものとする。</w:t>
      </w:r>
    </w:p>
    <w:p w14:paraId="16F9366A" w14:textId="134F8332" w:rsidR="006C44E2" w:rsidRPr="00F31E02" w:rsidRDefault="00795041" w:rsidP="0045345C">
      <w:pPr>
        <w:spacing w:line="380" w:lineRule="exact"/>
        <w:ind w:left="210" w:hangingChars="100" w:hanging="210"/>
        <w:rPr>
          <w:rFonts w:ascii="ＭＳ 明朝" w:hAnsi="ＭＳ 明朝"/>
        </w:rPr>
      </w:pPr>
      <w:r w:rsidRPr="00F31E02">
        <w:rPr>
          <w:rFonts w:ascii="ＭＳ 明朝" w:hAnsi="ＭＳ 明朝" w:hint="eastAsia"/>
        </w:rPr>
        <w:t>３　補助金交付決定者は，前項</w:t>
      </w:r>
      <w:r w:rsidR="001B2820" w:rsidRPr="00F31E02">
        <w:rPr>
          <w:rFonts w:ascii="ＭＳ 明朝" w:hAnsi="ＭＳ 明朝" w:hint="eastAsia"/>
        </w:rPr>
        <w:t>の</w:t>
      </w:r>
      <w:r w:rsidR="008C2F90" w:rsidRPr="00F31E02">
        <w:rPr>
          <w:rFonts w:ascii="ＭＳ 明朝" w:hAnsi="ＭＳ 明朝" w:hint="eastAsia"/>
        </w:rPr>
        <w:t>通知</w:t>
      </w:r>
      <w:r w:rsidR="001B2820" w:rsidRPr="00F31E02">
        <w:rPr>
          <w:rFonts w:ascii="ＭＳ 明朝" w:hAnsi="ＭＳ 明朝" w:hint="eastAsia"/>
        </w:rPr>
        <w:t>を受け</w:t>
      </w:r>
      <w:r w:rsidR="008C2F90" w:rsidRPr="00F31E02">
        <w:rPr>
          <w:rFonts w:ascii="ＭＳ 明朝" w:hAnsi="ＭＳ 明朝" w:hint="eastAsia"/>
        </w:rPr>
        <w:t>た</w:t>
      </w:r>
      <w:r w:rsidR="001B2820" w:rsidRPr="00F31E02">
        <w:rPr>
          <w:rFonts w:ascii="ＭＳ 明朝" w:hAnsi="ＭＳ 明朝" w:hint="eastAsia"/>
        </w:rPr>
        <w:t>ときは，</w:t>
      </w:r>
      <w:r w:rsidR="008C2F90" w:rsidRPr="00F31E02">
        <w:rPr>
          <w:rFonts w:ascii="ＭＳ 明朝" w:hAnsi="ＭＳ 明朝" w:hint="eastAsia"/>
        </w:rPr>
        <w:t>速やかに補助金交付に関する</w:t>
      </w:r>
      <w:r w:rsidRPr="00F31E02">
        <w:rPr>
          <w:rFonts w:ascii="ＭＳ 明朝" w:hAnsi="ＭＳ 明朝" w:hint="eastAsia"/>
        </w:rPr>
        <w:t>請求書を市長に提出しなければならない。</w:t>
      </w:r>
    </w:p>
    <w:p w14:paraId="71A9467D" w14:textId="77777777" w:rsidR="008C2F90" w:rsidRPr="00F31E02" w:rsidRDefault="008C2F90" w:rsidP="0045345C">
      <w:pPr>
        <w:spacing w:line="380" w:lineRule="exact"/>
        <w:ind w:left="210" w:hangingChars="100" w:hanging="210"/>
        <w:rPr>
          <w:rFonts w:ascii="ＭＳ 明朝" w:hAnsi="ＭＳ 明朝"/>
        </w:rPr>
      </w:pPr>
      <w:r w:rsidRPr="00F31E02">
        <w:rPr>
          <w:rFonts w:ascii="ＭＳ 明朝" w:hAnsi="ＭＳ 明朝" w:hint="eastAsia"/>
        </w:rPr>
        <w:t xml:space="preserve">　（補助金の返還）</w:t>
      </w:r>
    </w:p>
    <w:p w14:paraId="06021C47" w14:textId="77777777" w:rsidR="008C2F90" w:rsidRPr="00F31E02" w:rsidRDefault="008C2F90" w:rsidP="0045345C">
      <w:pPr>
        <w:spacing w:line="380" w:lineRule="exact"/>
        <w:ind w:left="210" w:hangingChars="100" w:hanging="210"/>
        <w:rPr>
          <w:rFonts w:ascii="ＭＳ 明朝" w:hAnsi="ＭＳ 明朝"/>
        </w:rPr>
      </w:pPr>
      <w:r w:rsidRPr="00F31E02">
        <w:rPr>
          <w:rFonts w:ascii="ＭＳ 明朝" w:hAnsi="ＭＳ 明朝" w:hint="eastAsia"/>
        </w:rPr>
        <w:t>第１</w:t>
      </w:r>
      <w:r w:rsidR="006301B2" w:rsidRPr="00F31E02">
        <w:rPr>
          <w:rFonts w:ascii="ＭＳ 明朝" w:hAnsi="ＭＳ 明朝" w:hint="eastAsia"/>
        </w:rPr>
        <w:t>４</w:t>
      </w:r>
      <w:r w:rsidRPr="00F31E02">
        <w:rPr>
          <w:rFonts w:ascii="ＭＳ 明朝" w:hAnsi="ＭＳ 明朝" w:hint="eastAsia"/>
        </w:rPr>
        <w:t>条　市長は，補助金交付決定者が偽りその他不正により補助金の交付を受けたときは，その者から本補助金を返還させることができる。</w:t>
      </w:r>
    </w:p>
    <w:p w14:paraId="1A0394CE" w14:textId="77777777" w:rsidR="00B52944" w:rsidRPr="00F31E02" w:rsidRDefault="00B52944" w:rsidP="0045345C">
      <w:pPr>
        <w:spacing w:line="380" w:lineRule="exact"/>
        <w:ind w:leftChars="100" w:left="424" w:hangingChars="102" w:hanging="214"/>
      </w:pPr>
      <w:r w:rsidRPr="00F31E02">
        <w:rPr>
          <w:rFonts w:hint="eastAsia"/>
        </w:rPr>
        <w:t>（雑則）</w:t>
      </w:r>
    </w:p>
    <w:p w14:paraId="1670617B" w14:textId="77777777" w:rsidR="00D90502" w:rsidRPr="00F31E02" w:rsidRDefault="00CB5471" w:rsidP="0045345C">
      <w:pPr>
        <w:spacing w:line="380" w:lineRule="exact"/>
        <w:ind w:leftChars="9" w:left="229" w:hangingChars="100" w:hanging="210"/>
      </w:pPr>
      <w:r w:rsidRPr="00F31E02">
        <w:rPr>
          <w:rFonts w:hint="eastAsia"/>
        </w:rPr>
        <w:t>第１</w:t>
      </w:r>
      <w:r w:rsidR="006301B2" w:rsidRPr="00F31E02">
        <w:rPr>
          <w:rFonts w:hint="eastAsia"/>
        </w:rPr>
        <w:t>５</w:t>
      </w:r>
      <w:r w:rsidR="00596B55" w:rsidRPr="00F31E02">
        <w:rPr>
          <w:rFonts w:hint="eastAsia"/>
        </w:rPr>
        <w:t>条</w:t>
      </w:r>
      <w:r w:rsidR="001202E0" w:rsidRPr="00F31E02">
        <w:rPr>
          <w:rFonts w:hint="eastAsia"/>
        </w:rPr>
        <w:t xml:space="preserve">　この要綱に定めるもののほか，この要綱の施行</w:t>
      </w:r>
      <w:r w:rsidR="008C15B5" w:rsidRPr="00F31E02">
        <w:rPr>
          <w:rFonts w:hint="eastAsia"/>
        </w:rPr>
        <w:t>について必要な事項は，市長が別に定める。</w:t>
      </w:r>
    </w:p>
    <w:p w14:paraId="70585976" w14:textId="77777777" w:rsidR="00E04D5A" w:rsidRPr="00F31E02" w:rsidRDefault="00E04D5A" w:rsidP="0045345C">
      <w:pPr>
        <w:spacing w:line="380" w:lineRule="exact"/>
        <w:ind w:leftChars="100" w:left="210" w:firstLineChars="200" w:firstLine="420"/>
      </w:pPr>
      <w:r w:rsidRPr="00F31E02">
        <w:rPr>
          <w:rFonts w:hint="eastAsia"/>
        </w:rPr>
        <w:t>附　則</w:t>
      </w:r>
    </w:p>
    <w:p w14:paraId="086D0366" w14:textId="0643B024" w:rsidR="00FA47E9" w:rsidRPr="00F31E02" w:rsidRDefault="00B52944" w:rsidP="0045345C">
      <w:pPr>
        <w:overflowPunct w:val="0"/>
        <w:autoSpaceDE w:val="0"/>
        <w:autoSpaceDN w:val="0"/>
        <w:adjustRightInd w:val="0"/>
        <w:spacing w:line="380" w:lineRule="exact"/>
        <w:ind w:firstLineChars="100" w:firstLine="210"/>
        <w:textAlignment w:val="top"/>
      </w:pPr>
      <w:r w:rsidRPr="00F31E02">
        <w:rPr>
          <w:rFonts w:hint="eastAsia"/>
        </w:rPr>
        <w:t>この要綱</w:t>
      </w:r>
      <w:r w:rsidRPr="00F31E02">
        <w:rPr>
          <w:rFonts w:ascii="ＭＳ 明朝" w:hAnsi="ＭＳ 明朝" w:hint="eastAsia"/>
        </w:rPr>
        <w:t>は，</w:t>
      </w:r>
      <w:r w:rsidR="00E57C3C" w:rsidRPr="00F31E02">
        <w:rPr>
          <w:rFonts w:ascii="ＭＳ 明朝" w:hAnsi="ＭＳ 明朝" w:hint="eastAsia"/>
        </w:rPr>
        <w:t>２０</w:t>
      </w:r>
      <w:r w:rsidR="00FA691B" w:rsidRPr="00F31E02">
        <w:rPr>
          <w:rFonts w:ascii="ＭＳ 明朝" w:hAnsi="ＭＳ 明朝" w:hint="eastAsia"/>
        </w:rPr>
        <w:t>２０</w:t>
      </w:r>
      <w:r w:rsidR="00E57C3C" w:rsidRPr="00F31E02">
        <w:rPr>
          <w:rFonts w:ascii="ＭＳ 明朝" w:hAnsi="ＭＳ 明朝" w:hint="eastAsia"/>
        </w:rPr>
        <w:t>年（</w:t>
      </w:r>
      <w:r w:rsidR="00FA691B" w:rsidRPr="00F31E02">
        <w:rPr>
          <w:rFonts w:ascii="ＭＳ 明朝" w:hAnsi="ＭＳ 明朝" w:hint="eastAsia"/>
        </w:rPr>
        <w:t>令和２</w:t>
      </w:r>
      <w:r w:rsidR="00E57C3C" w:rsidRPr="00F31E02">
        <w:rPr>
          <w:rFonts w:ascii="ＭＳ 明朝" w:hAnsi="ＭＳ 明朝" w:hint="eastAsia"/>
        </w:rPr>
        <w:t>年）</w:t>
      </w:r>
      <w:r w:rsidR="00A63DDA" w:rsidRPr="00F31E02">
        <w:rPr>
          <w:rFonts w:ascii="ＭＳ 明朝" w:hAnsi="ＭＳ 明朝" w:hint="eastAsia"/>
        </w:rPr>
        <w:t>１１</w:t>
      </w:r>
      <w:r w:rsidR="00E57C3C" w:rsidRPr="00F31E02">
        <w:rPr>
          <w:rFonts w:ascii="ＭＳ 明朝" w:hAnsi="ＭＳ 明朝" w:hint="eastAsia"/>
        </w:rPr>
        <w:t>月</w:t>
      </w:r>
      <w:r w:rsidR="008B086F" w:rsidRPr="00F31E02">
        <w:rPr>
          <w:rFonts w:ascii="ＭＳ 明朝" w:hAnsi="ＭＳ 明朝" w:hint="eastAsia"/>
        </w:rPr>
        <w:t>２</w:t>
      </w:r>
      <w:r w:rsidR="003F56F2" w:rsidRPr="00F31E02">
        <w:rPr>
          <w:rFonts w:ascii="ＭＳ 明朝" w:hAnsi="ＭＳ 明朝" w:hint="eastAsia"/>
        </w:rPr>
        <w:t>７</w:t>
      </w:r>
      <w:r w:rsidR="00E57C3C" w:rsidRPr="00F31E02">
        <w:rPr>
          <w:rFonts w:ascii="ＭＳ 明朝" w:hAnsi="ＭＳ 明朝" w:hint="eastAsia"/>
        </w:rPr>
        <w:t>日か</w:t>
      </w:r>
      <w:r w:rsidR="00E04D5A" w:rsidRPr="00F31E02">
        <w:rPr>
          <w:rFonts w:ascii="ＭＳ 明朝" w:hAnsi="ＭＳ 明朝" w:hint="eastAsia"/>
        </w:rPr>
        <w:t>ら施行</w:t>
      </w:r>
      <w:r w:rsidR="008C2F90" w:rsidRPr="00F31E02">
        <w:rPr>
          <w:rFonts w:hint="eastAsia"/>
        </w:rPr>
        <w:t>し，同年</w:t>
      </w:r>
      <w:r w:rsidR="00A63DDA" w:rsidRPr="00F31E02">
        <w:rPr>
          <w:rFonts w:hint="eastAsia"/>
        </w:rPr>
        <w:t>１０</w:t>
      </w:r>
      <w:r w:rsidR="008C2F90" w:rsidRPr="00F31E02">
        <w:rPr>
          <w:rFonts w:hint="eastAsia"/>
        </w:rPr>
        <w:t>月１日以後に要した</w:t>
      </w:r>
      <w:r w:rsidR="00E72F23" w:rsidRPr="00F31E02">
        <w:rPr>
          <w:rFonts w:hint="eastAsia"/>
        </w:rPr>
        <w:t>補助</w:t>
      </w:r>
      <w:r w:rsidR="000B6971" w:rsidRPr="00F31E02">
        <w:rPr>
          <w:rFonts w:hint="eastAsia"/>
        </w:rPr>
        <w:t>対象経費について適用する</w:t>
      </w:r>
      <w:r w:rsidR="00E04D5A" w:rsidRPr="00F31E02">
        <w:rPr>
          <w:rFonts w:hint="eastAsia"/>
        </w:rPr>
        <w:t>。</w:t>
      </w:r>
    </w:p>
    <w:p w14:paraId="6DC91763" w14:textId="3456A022" w:rsidR="001D1A92" w:rsidRPr="00F31E02" w:rsidRDefault="001D1A92" w:rsidP="0045345C">
      <w:pPr>
        <w:overflowPunct w:val="0"/>
        <w:autoSpaceDE w:val="0"/>
        <w:autoSpaceDN w:val="0"/>
        <w:adjustRightInd w:val="0"/>
        <w:spacing w:line="380" w:lineRule="exact"/>
        <w:ind w:firstLineChars="100" w:firstLine="210"/>
        <w:textAlignment w:val="top"/>
      </w:pPr>
      <w:r w:rsidRPr="00F31E02">
        <w:rPr>
          <w:rFonts w:hint="eastAsia"/>
        </w:rPr>
        <w:t xml:space="preserve">　　附　則</w:t>
      </w:r>
    </w:p>
    <w:p w14:paraId="38CDCD15" w14:textId="77777777" w:rsidR="00E70E1E" w:rsidRPr="00F31E02" w:rsidRDefault="001D1A92" w:rsidP="00E70E1E">
      <w:pPr>
        <w:overflowPunct w:val="0"/>
        <w:autoSpaceDE w:val="0"/>
        <w:autoSpaceDN w:val="0"/>
        <w:adjustRightInd w:val="0"/>
        <w:spacing w:line="380" w:lineRule="exact"/>
        <w:ind w:firstLineChars="100" w:firstLine="210"/>
        <w:textAlignment w:val="top"/>
      </w:pPr>
      <w:r w:rsidRPr="00F31E02">
        <w:rPr>
          <w:rFonts w:hint="eastAsia"/>
        </w:rPr>
        <w:t>この要綱は，２０２１年（令和３年）</w:t>
      </w:r>
      <w:r w:rsidR="00740DA5" w:rsidRPr="00F31E02">
        <w:rPr>
          <w:rFonts w:hint="eastAsia"/>
        </w:rPr>
        <w:t>７</w:t>
      </w:r>
      <w:r w:rsidRPr="00F31E02">
        <w:rPr>
          <w:rFonts w:hint="eastAsia"/>
        </w:rPr>
        <w:t>月</w:t>
      </w:r>
      <w:r w:rsidR="00B82CA3">
        <w:rPr>
          <w:rFonts w:hint="eastAsia"/>
        </w:rPr>
        <w:t>２０</w:t>
      </w:r>
      <w:r w:rsidRPr="00F31E02">
        <w:rPr>
          <w:rFonts w:hint="eastAsia"/>
        </w:rPr>
        <w:t>日から施行する。</w:t>
      </w:r>
    </w:p>
    <w:p w14:paraId="4A41777E" w14:textId="77777777" w:rsidR="00E70E1E" w:rsidRPr="00F31E02" w:rsidRDefault="00E70E1E" w:rsidP="00E70E1E">
      <w:pPr>
        <w:overflowPunct w:val="0"/>
        <w:autoSpaceDE w:val="0"/>
        <w:autoSpaceDN w:val="0"/>
        <w:adjustRightInd w:val="0"/>
        <w:spacing w:line="380" w:lineRule="exact"/>
        <w:ind w:firstLineChars="100" w:firstLine="210"/>
        <w:textAlignment w:val="top"/>
      </w:pPr>
      <w:r w:rsidRPr="00F31E02">
        <w:rPr>
          <w:rFonts w:hint="eastAsia"/>
        </w:rPr>
        <w:t xml:space="preserve">　　附　則</w:t>
      </w:r>
    </w:p>
    <w:p w14:paraId="4C9206F2" w14:textId="5E45FBBD" w:rsidR="00E70E1E" w:rsidRPr="00F31E02" w:rsidRDefault="00E70E1E" w:rsidP="00E70E1E">
      <w:pPr>
        <w:spacing w:line="260" w:lineRule="exact"/>
        <w:ind w:firstLineChars="100" w:firstLine="210"/>
      </w:pPr>
      <w:r w:rsidRPr="00F31E02">
        <w:rPr>
          <w:rFonts w:hint="eastAsia"/>
        </w:rPr>
        <w:t>この要綱は，２０２</w:t>
      </w:r>
      <w:r>
        <w:rPr>
          <w:rFonts w:hint="eastAsia"/>
        </w:rPr>
        <w:t>２</w:t>
      </w:r>
      <w:r w:rsidRPr="00F31E02">
        <w:rPr>
          <w:rFonts w:hint="eastAsia"/>
        </w:rPr>
        <w:t>年（令和</w:t>
      </w:r>
      <w:r>
        <w:rPr>
          <w:rFonts w:hint="eastAsia"/>
        </w:rPr>
        <w:t>４</w:t>
      </w:r>
      <w:r w:rsidRPr="00F31E02">
        <w:rPr>
          <w:rFonts w:hint="eastAsia"/>
        </w:rPr>
        <w:t>年）</w:t>
      </w:r>
      <w:r w:rsidR="00D24863">
        <w:rPr>
          <w:rFonts w:hint="eastAsia"/>
        </w:rPr>
        <w:t>６</w:t>
      </w:r>
      <w:r w:rsidRPr="00F31E02">
        <w:rPr>
          <w:rFonts w:hint="eastAsia"/>
        </w:rPr>
        <w:t>月</w:t>
      </w:r>
      <w:r w:rsidR="00D24863">
        <w:rPr>
          <w:rFonts w:hint="eastAsia"/>
        </w:rPr>
        <w:t>１</w:t>
      </w:r>
      <w:r w:rsidRPr="00F31E02">
        <w:rPr>
          <w:rFonts w:hint="eastAsia"/>
        </w:rPr>
        <w:t>日から施行する。</w:t>
      </w:r>
    </w:p>
    <w:p w14:paraId="59281986" w14:textId="2AC54EDD" w:rsidR="00FA47E9" w:rsidRPr="00E70E1E" w:rsidRDefault="00FA47E9" w:rsidP="0045345C">
      <w:pPr>
        <w:spacing w:line="260" w:lineRule="exact"/>
        <w:ind w:firstLineChars="100" w:firstLine="210"/>
      </w:pPr>
    </w:p>
    <w:p w14:paraId="6F59626A" w14:textId="75E84A8D" w:rsidR="001D1A92" w:rsidRPr="00F31E02" w:rsidRDefault="001D1A92" w:rsidP="0045345C">
      <w:pPr>
        <w:spacing w:line="380" w:lineRule="exact"/>
        <w:ind w:firstLineChars="100" w:firstLine="210"/>
      </w:pPr>
    </w:p>
    <w:p w14:paraId="72680FBB" w14:textId="208B4860" w:rsidR="00FA47E9" w:rsidRPr="00F31E02" w:rsidRDefault="00FA47E9" w:rsidP="0045345C">
      <w:pPr>
        <w:overflowPunct w:val="0"/>
        <w:autoSpaceDE w:val="0"/>
        <w:autoSpaceDN w:val="0"/>
        <w:adjustRightInd w:val="0"/>
        <w:spacing w:line="380" w:lineRule="exact"/>
        <w:textAlignment w:val="top"/>
      </w:pPr>
      <w:r w:rsidRPr="00F31E02">
        <w:rPr>
          <w:rFonts w:hint="eastAsia"/>
        </w:rPr>
        <w:t>別表（第５条第１項関係）</w:t>
      </w:r>
    </w:p>
    <w:tbl>
      <w:tblPr>
        <w:tblStyle w:val="ab"/>
        <w:tblW w:w="9072" w:type="dxa"/>
        <w:tblInd w:w="108" w:type="dxa"/>
        <w:tblLook w:val="04A0" w:firstRow="1" w:lastRow="0" w:firstColumn="1" w:lastColumn="0" w:noHBand="0" w:noVBand="1"/>
      </w:tblPr>
      <w:tblGrid>
        <w:gridCol w:w="2977"/>
        <w:gridCol w:w="6095"/>
      </w:tblGrid>
      <w:tr w:rsidR="00F31E02" w:rsidRPr="00F31E02" w14:paraId="112E261F" w14:textId="77777777" w:rsidTr="00E202BC">
        <w:trPr>
          <w:trHeight w:val="256"/>
        </w:trPr>
        <w:tc>
          <w:tcPr>
            <w:tcW w:w="2977" w:type="dxa"/>
          </w:tcPr>
          <w:p w14:paraId="1D3061E9" w14:textId="0BCED4A3" w:rsidR="00E202BC" w:rsidRPr="00F31E02" w:rsidRDefault="00E202BC" w:rsidP="0045345C">
            <w:pPr>
              <w:spacing w:line="380" w:lineRule="exact"/>
              <w:jc w:val="center"/>
              <w:rPr>
                <w:rFonts w:ascii="ＭＳ 明朝" w:hAnsi="ＭＳ 明朝"/>
              </w:rPr>
            </w:pPr>
            <w:r w:rsidRPr="00F31E02">
              <w:rPr>
                <w:rFonts w:ascii="ＭＳ 明朝" w:hAnsi="ＭＳ 明朝" w:hint="eastAsia"/>
              </w:rPr>
              <w:t>対象経費</w:t>
            </w:r>
          </w:p>
        </w:tc>
        <w:tc>
          <w:tcPr>
            <w:tcW w:w="6095" w:type="dxa"/>
          </w:tcPr>
          <w:p w14:paraId="6428ED8D" w14:textId="77777777" w:rsidR="00E202BC" w:rsidRPr="00F31E02" w:rsidRDefault="00E202BC" w:rsidP="0045345C">
            <w:pPr>
              <w:spacing w:line="380" w:lineRule="exact"/>
              <w:jc w:val="center"/>
              <w:rPr>
                <w:rFonts w:ascii="ＭＳ 明朝" w:hAnsi="ＭＳ 明朝"/>
              </w:rPr>
            </w:pPr>
            <w:r w:rsidRPr="00F31E02">
              <w:rPr>
                <w:rFonts w:ascii="ＭＳ 明朝" w:hAnsi="ＭＳ 明朝" w:hint="eastAsia"/>
              </w:rPr>
              <w:t>内容</w:t>
            </w:r>
          </w:p>
        </w:tc>
      </w:tr>
      <w:tr w:rsidR="00F31E02" w:rsidRPr="00F31E02" w14:paraId="0FC7A0C8" w14:textId="77777777" w:rsidTr="00E202BC">
        <w:tc>
          <w:tcPr>
            <w:tcW w:w="2977" w:type="dxa"/>
            <w:shd w:val="clear" w:color="auto" w:fill="auto"/>
          </w:tcPr>
          <w:p w14:paraId="32793C51" w14:textId="744E3DED" w:rsidR="00E202BC" w:rsidRPr="00F31E02" w:rsidRDefault="00E202BC" w:rsidP="0045345C">
            <w:pPr>
              <w:spacing w:line="380" w:lineRule="exact"/>
              <w:rPr>
                <w:rFonts w:ascii="ＭＳ 明朝" w:hAnsi="ＭＳ 明朝"/>
              </w:rPr>
            </w:pPr>
            <w:r w:rsidRPr="00F31E02">
              <w:rPr>
                <w:rFonts w:ascii="ＭＳ 明朝" w:hAnsi="ＭＳ 明朝" w:hint="eastAsia"/>
              </w:rPr>
              <w:t>交通費</w:t>
            </w:r>
          </w:p>
        </w:tc>
        <w:tc>
          <w:tcPr>
            <w:tcW w:w="6095" w:type="dxa"/>
            <w:shd w:val="clear" w:color="auto" w:fill="auto"/>
          </w:tcPr>
          <w:p w14:paraId="700BCD15" w14:textId="77777777" w:rsidR="00E202BC" w:rsidRPr="00F31E02" w:rsidRDefault="00E202BC" w:rsidP="0045345C">
            <w:pPr>
              <w:spacing w:line="380" w:lineRule="exact"/>
              <w:rPr>
                <w:rFonts w:ascii="ＭＳ 明朝" w:hAnsi="ＭＳ 明朝"/>
              </w:rPr>
            </w:pPr>
            <w:r w:rsidRPr="00F31E02">
              <w:rPr>
                <w:rFonts w:ascii="ＭＳ 明朝" w:hAnsi="ＭＳ 明朝" w:hint="eastAsia"/>
              </w:rPr>
              <w:t>鉄道等の公共交通運賃及び自動車等利用時の燃料費，高速道路等使用料，レンタカー代等の移動に要する経費</w:t>
            </w:r>
          </w:p>
        </w:tc>
      </w:tr>
      <w:tr w:rsidR="00F31E02" w:rsidRPr="00F31E02" w14:paraId="42BF4CEC" w14:textId="77777777" w:rsidTr="00E202BC">
        <w:tc>
          <w:tcPr>
            <w:tcW w:w="2977" w:type="dxa"/>
            <w:vMerge w:val="restart"/>
            <w:shd w:val="clear" w:color="auto" w:fill="auto"/>
          </w:tcPr>
          <w:p w14:paraId="786FDFC3" w14:textId="17FEAB5F" w:rsidR="00E202BC" w:rsidRPr="00F31E02" w:rsidRDefault="00E202BC" w:rsidP="0045345C">
            <w:pPr>
              <w:spacing w:line="380" w:lineRule="exact"/>
              <w:rPr>
                <w:rFonts w:ascii="ＭＳ 明朝" w:hAnsi="ＭＳ 明朝"/>
              </w:rPr>
            </w:pPr>
            <w:r w:rsidRPr="00F31E02">
              <w:rPr>
                <w:rFonts w:ascii="ＭＳ 明朝" w:hAnsi="ＭＳ 明朝" w:hint="eastAsia"/>
              </w:rPr>
              <w:t>滞在費</w:t>
            </w:r>
          </w:p>
        </w:tc>
        <w:tc>
          <w:tcPr>
            <w:tcW w:w="6095" w:type="dxa"/>
            <w:shd w:val="clear" w:color="auto" w:fill="auto"/>
          </w:tcPr>
          <w:p w14:paraId="76E82423" w14:textId="7797417B" w:rsidR="00E202BC" w:rsidRPr="00F31E02" w:rsidRDefault="00E202BC" w:rsidP="0045345C">
            <w:pPr>
              <w:spacing w:line="380" w:lineRule="exact"/>
              <w:rPr>
                <w:rFonts w:ascii="ＭＳ 明朝" w:hAnsi="ＭＳ 明朝"/>
              </w:rPr>
            </w:pPr>
            <w:r w:rsidRPr="00F31E02">
              <w:rPr>
                <w:rFonts w:ascii="ＭＳ 明朝" w:hAnsi="ＭＳ 明朝" w:hint="eastAsia"/>
              </w:rPr>
              <w:t>市内の宿泊施設に宿泊する経費</w:t>
            </w:r>
          </w:p>
        </w:tc>
      </w:tr>
      <w:tr w:rsidR="00F31E02" w:rsidRPr="00F31E02" w14:paraId="5ECFCBDC" w14:textId="77777777" w:rsidTr="00E202BC">
        <w:tc>
          <w:tcPr>
            <w:tcW w:w="2977" w:type="dxa"/>
            <w:vMerge/>
            <w:shd w:val="clear" w:color="auto" w:fill="auto"/>
          </w:tcPr>
          <w:p w14:paraId="3FF6DD77" w14:textId="05C7BF99" w:rsidR="00E202BC" w:rsidRPr="00F31E02" w:rsidRDefault="00E202BC" w:rsidP="0045345C">
            <w:pPr>
              <w:spacing w:line="380" w:lineRule="exact"/>
              <w:rPr>
                <w:rFonts w:ascii="ＭＳ 明朝" w:hAnsi="ＭＳ 明朝"/>
              </w:rPr>
            </w:pPr>
          </w:p>
        </w:tc>
        <w:tc>
          <w:tcPr>
            <w:tcW w:w="6095" w:type="dxa"/>
            <w:shd w:val="clear" w:color="auto" w:fill="auto"/>
          </w:tcPr>
          <w:p w14:paraId="7C9AEF00" w14:textId="77777777" w:rsidR="00E202BC" w:rsidRPr="00F31E02" w:rsidRDefault="00E202BC" w:rsidP="0045345C">
            <w:pPr>
              <w:spacing w:line="380" w:lineRule="exact"/>
              <w:rPr>
                <w:rFonts w:ascii="ＭＳ 明朝" w:hAnsi="ＭＳ 明朝"/>
              </w:rPr>
            </w:pPr>
            <w:r w:rsidRPr="00F31E02">
              <w:rPr>
                <w:rFonts w:ascii="ＭＳ 明朝" w:hAnsi="ＭＳ 明朝" w:hint="eastAsia"/>
              </w:rPr>
              <w:t>短期的に賃貸住宅等を借り上げるために要する経費</w:t>
            </w:r>
          </w:p>
        </w:tc>
      </w:tr>
      <w:tr w:rsidR="00F31E02" w:rsidRPr="00F31E02" w14:paraId="3C28B1A3" w14:textId="77777777" w:rsidTr="00E202BC">
        <w:tc>
          <w:tcPr>
            <w:tcW w:w="2977" w:type="dxa"/>
            <w:shd w:val="clear" w:color="auto" w:fill="auto"/>
          </w:tcPr>
          <w:p w14:paraId="64CC904F" w14:textId="6360949F" w:rsidR="00E202BC" w:rsidRPr="00F31E02" w:rsidRDefault="00E202BC" w:rsidP="0045345C">
            <w:pPr>
              <w:spacing w:line="380" w:lineRule="exact"/>
              <w:rPr>
                <w:rFonts w:ascii="ＭＳ 明朝" w:hAnsi="ＭＳ 明朝"/>
              </w:rPr>
            </w:pPr>
            <w:r w:rsidRPr="00F31E02">
              <w:rPr>
                <w:rFonts w:ascii="ＭＳ 明朝" w:hAnsi="ＭＳ 明朝" w:hint="eastAsia"/>
              </w:rPr>
              <w:t>移転費</w:t>
            </w:r>
          </w:p>
        </w:tc>
        <w:tc>
          <w:tcPr>
            <w:tcW w:w="6095" w:type="dxa"/>
            <w:shd w:val="clear" w:color="auto" w:fill="auto"/>
          </w:tcPr>
          <w:p w14:paraId="16C91B4A" w14:textId="77777777" w:rsidR="00E202BC" w:rsidRPr="00F31E02" w:rsidRDefault="00E202BC" w:rsidP="0045345C">
            <w:pPr>
              <w:spacing w:line="380" w:lineRule="exact"/>
              <w:rPr>
                <w:rFonts w:ascii="ＭＳ 明朝" w:hAnsi="ＭＳ 明朝"/>
              </w:rPr>
            </w:pPr>
            <w:r w:rsidRPr="00F31E02">
              <w:rPr>
                <w:rFonts w:ascii="ＭＳ 明朝" w:hAnsi="ＭＳ 明朝" w:hint="eastAsia"/>
              </w:rPr>
              <w:t>引越し代等の滞在のための移転に要する経費</w:t>
            </w:r>
          </w:p>
        </w:tc>
      </w:tr>
      <w:tr w:rsidR="00F31E02" w:rsidRPr="00F31E02" w14:paraId="1E319C19" w14:textId="77777777" w:rsidTr="00E202BC">
        <w:tc>
          <w:tcPr>
            <w:tcW w:w="2977" w:type="dxa"/>
            <w:shd w:val="clear" w:color="auto" w:fill="auto"/>
          </w:tcPr>
          <w:p w14:paraId="00338632" w14:textId="1CFCBEDB" w:rsidR="00E202BC" w:rsidRPr="00F31E02" w:rsidRDefault="00E202BC" w:rsidP="0045345C">
            <w:pPr>
              <w:spacing w:line="380" w:lineRule="exact"/>
              <w:rPr>
                <w:rFonts w:ascii="ＭＳ 明朝" w:hAnsi="ＭＳ 明朝"/>
              </w:rPr>
            </w:pPr>
            <w:r w:rsidRPr="00F31E02">
              <w:rPr>
                <w:rFonts w:ascii="ＭＳ 明朝" w:hAnsi="ＭＳ 明朝" w:hint="eastAsia"/>
              </w:rPr>
              <w:t>オフィス利用料</w:t>
            </w:r>
          </w:p>
        </w:tc>
        <w:tc>
          <w:tcPr>
            <w:tcW w:w="6095" w:type="dxa"/>
            <w:shd w:val="clear" w:color="auto" w:fill="auto"/>
          </w:tcPr>
          <w:p w14:paraId="53AFE6AF" w14:textId="77777777" w:rsidR="00E202BC" w:rsidRPr="00F31E02" w:rsidRDefault="00E202BC" w:rsidP="0045345C">
            <w:pPr>
              <w:spacing w:line="380" w:lineRule="exact"/>
              <w:rPr>
                <w:rFonts w:ascii="ＭＳ 明朝" w:hAnsi="ＭＳ 明朝"/>
              </w:rPr>
            </w:pPr>
            <w:r w:rsidRPr="00F31E02">
              <w:rPr>
                <w:rFonts w:ascii="ＭＳ 明朝" w:hAnsi="ＭＳ 明朝" w:hint="eastAsia"/>
              </w:rPr>
              <w:t>コワーキングスペースやサテライトオフィスの利用料</w:t>
            </w:r>
          </w:p>
        </w:tc>
      </w:tr>
      <w:tr w:rsidR="00F31E02" w:rsidRPr="00F31E02" w14:paraId="00435F6F" w14:textId="77777777" w:rsidTr="00E202BC">
        <w:tc>
          <w:tcPr>
            <w:tcW w:w="2977" w:type="dxa"/>
            <w:shd w:val="clear" w:color="auto" w:fill="auto"/>
          </w:tcPr>
          <w:p w14:paraId="703E28BF" w14:textId="45489CD7" w:rsidR="00E202BC" w:rsidRPr="00F31E02" w:rsidRDefault="00E202BC" w:rsidP="0045345C">
            <w:pPr>
              <w:spacing w:line="380" w:lineRule="exact"/>
              <w:rPr>
                <w:rFonts w:ascii="ＭＳ 明朝" w:hAnsi="ＭＳ 明朝"/>
              </w:rPr>
            </w:pPr>
            <w:r w:rsidRPr="00F31E02">
              <w:rPr>
                <w:rFonts w:ascii="ＭＳ 明朝" w:hAnsi="ＭＳ 明朝" w:hint="eastAsia"/>
              </w:rPr>
              <w:t>その他市長が対象経費として適当と認める経費</w:t>
            </w:r>
          </w:p>
        </w:tc>
        <w:tc>
          <w:tcPr>
            <w:tcW w:w="6095" w:type="dxa"/>
            <w:shd w:val="clear" w:color="auto" w:fill="auto"/>
          </w:tcPr>
          <w:p w14:paraId="1BAE1409" w14:textId="7FBAEDAF" w:rsidR="00E202BC" w:rsidRPr="00F31E02" w:rsidRDefault="00E202BC" w:rsidP="0045345C">
            <w:pPr>
              <w:spacing w:line="380" w:lineRule="exact"/>
              <w:rPr>
                <w:rFonts w:ascii="ＭＳ 明朝" w:hAnsi="ＭＳ 明朝"/>
              </w:rPr>
            </w:pPr>
            <w:r w:rsidRPr="00F31E02">
              <w:rPr>
                <w:rFonts w:ascii="ＭＳ 明朝" w:hAnsi="ＭＳ 明朝" w:hint="eastAsia"/>
              </w:rPr>
              <w:t>上記のほか，ワーケーションふくやま推進事業を実施するために，特に必要と認められる経費</w:t>
            </w:r>
          </w:p>
        </w:tc>
      </w:tr>
    </w:tbl>
    <w:p w14:paraId="436BB356" w14:textId="6569A7D7" w:rsidR="0057398C" w:rsidRPr="0057398C" w:rsidRDefault="0005120D" w:rsidP="0045345C">
      <w:pPr>
        <w:overflowPunct w:val="0"/>
        <w:autoSpaceDE w:val="0"/>
        <w:autoSpaceDN w:val="0"/>
        <w:adjustRightInd w:val="0"/>
        <w:spacing w:line="380" w:lineRule="exact"/>
        <w:ind w:left="210" w:hangingChars="100" w:hanging="210"/>
        <w:textAlignment w:val="top"/>
      </w:pPr>
      <w:r w:rsidRPr="000835DB">
        <w:rPr>
          <w:rFonts w:hint="eastAsia"/>
        </w:rPr>
        <w:t xml:space="preserve">　</w:t>
      </w:r>
    </w:p>
    <w:sectPr w:rsidR="0057398C" w:rsidRPr="0057398C" w:rsidSect="00E41266">
      <w:footerReference w:type="default" r:id="rId8"/>
      <w:pgSz w:w="11906" w:h="16838" w:code="9"/>
      <w:pgMar w:top="1418" w:right="1134" w:bottom="1418" w:left="1134" w:header="720" w:footer="720" w:gutter="0"/>
      <w:pgNumType w:fmt="decimalFullWidth"/>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13BD" w14:textId="77777777" w:rsidR="00FA398B" w:rsidRDefault="00FA398B" w:rsidP="00E87CE6">
      <w:r>
        <w:separator/>
      </w:r>
    </w:p>
  </w:endnote>
  <w:endnote w:type="continuationSeparator" w:id="0">
    <w:p w14:paraId="1FDCAC25" w14:textId="77777777" w:rsidR="00FA398B" w:rsidRDefault="00FA398B" w:rsidP="00E8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117235"/>
      <w:docPartObj>
        <w:docPartGallery w:val="Page Numbers (Bottom of Page)"/>
        <w:docPartUnique/>
      </w:docPartObj>
    </w:sdtPr>
    <w:sdtEndPr/>
    <w:sdtContent>
      <w:p w14:paraId="6C5A177A" w14:textId="77777777" w:rsidR="008D5664" w:rsidRDefault="008D5664" w:rsidP="00E57C3C">
        <w:pPr>
          <w:pStyle w:val="a5"/>
          <w:jc w:val="center"/>
        </w:pPr>
        <w:r>
          <w:rPr>
            <w:rFonts w:hint="eastAsia"/>
          </w:rPr>
          <w:t>－</w:t>
        </w:r>
        <w:r>
          <w:fldChar w:fldCharType="begin"/>
        </w:r>
        <w:r>
          <w:instrText>PAGE   \* MERGEFORMAT</w:instrText>
        </w:r>
        <w:r>
          <w:fldChar w:fldCharType="separate"/>
        </w:r>
        <w:r w:rsidR="005C3610" w:rsidRPr="005C3610">
          <w:rPr>
            <w:rFonts w:hint="eastAsia"/>
            <w:noProof/>
            <w:lang w:val="ja-JP"/>
          </w:rPr>
          <w:t>５</w:t>
        </w:r>
        <w:r>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D7D75" w14:textId="77777777" w:rsidR="00FA398B" w:rsidRDefault="00FA398B" w:rsidP="00E87CE6">
      <w:r>
        <w:separator/>
      </w:r>
    </w:p>
  </w:footnote>
  <w:footnote w:type="continuationSeparator" w:id="0">
    <w:p w14:paraId="0EE69E94" w14:textId="77777777" w:rsidR="00FA398B" w:rsidRDefault="00FA398B" w:rsidP="00E8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A25"/>
    <w:multiLevelType w:val="hybridMultilevel"/>
    <w:tmpl w:val="F880EB36"/>
    <w:lvl w:ilvl="0" w:tplc="E63E80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FB2EE8"/>
    <w:multiLevelType w:val="hybridMultilevel"/>
    <w:tmpl w:val="5F70CF0A"/>
    <w:lvl w:ilvl="0" w:tplc="3B164436">
      <w:start w:val="1"/>
      <w:numFmt w:val="decimalFullWidth"/>
      <w:lvlText w:val="（%1）"/>
      <w:lvlJc w:val="left"/>
      <w:pPr>
        <w:ind w:left="930" w:hanging="720"/>
      </w:pPr>
      <w:rPr>
        <w:rFonts w:ascii="ＭＳ 明朝" w:eastAsia="ＭＳ 明朝" w:hAnsi="ＭＳ 明朝"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1C5D59"/>
    <w:multiLevelType w:val="hybridMultilevel"/>
    <w:tmpl w:val="9F40F070"/>
    <w:lvl w:ilvl="0" w:tplc="F2F407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24096C"/>
    <w:multiLevelType w:val="hybridMultilevel"/>
    <w:tmpl w:val="E14CC1FC"/>
    <w:lvl w:ilvl="0" w:tplc="BC5822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2A71D0"/>
    <w:multiLevelType w:val="hybridMultilevel"/>
    <w:tmpl w:val="1EA61A3E"/>
    <w:lvl w:ilvl="0" w:tplc="C76064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CD431A"/>
    <w:multiLevelType w:val="hybridMultilevel"/>
    <w:tmpl w:val="1EA61A3E"/>
    <w:lvl w:ilvl="0" w:tplc="C76064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F007FC"/>
    <w:multiLevelType w:val="hybridMultilevel"/>
    <w:tmpl w:val="25FA3FAE"/>
    <w:lvl w:ilvl="0" w:tplc="CF545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486E70"/>
    <w:multiLevelType w:val="hybridMultilevel"/>
    <w:tmpl w:val="F218208E"/>
    <w:lvl w:ilvl="0" w:tplc="B2F84BF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8F1BA5"/>
    <w:multiLevelType w:val="hybridMultilevel"/>
    <w:tmpl w:val="DFF66960"/>
    <w:lvl w:ilvl="0" w:tplc="9AC63AE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5527EA"/>
    <w:multiLevelType w:val="hybridMultilevel"/>
    <w:tmpl w:val="D87E0206"/>
    <w:lvl w:ilvl="0" w:tplc="11368DE4">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78691B"/>
    <w:multiLevelType w:val="hybridMultilevel"/>
    <w:tmpl w:val="AEFA5D34"/>
    <w:lvl w:ilvl="0" w:tplc="7862CF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1767A"/>
    <w:multiLevelType w:val="hybridMultilevel"/>
    <w:tmpl w:val="85BAB6DC"/>
    <w:lvl w:ilvl="0" w:tplc="A53EEEFA">
      <w:start w:val="1"/>
      <w:numFmt w:val="decimal"/>
      <w:lvlText w:val="（%1）"/>
      <w:lvlJc w:val="left"/>
      <w:pPr>
        <w:ind w:left="825" w:hanging="720"/>
      </w:pPr>
      <w:rPr>
        <w:rFonts w:cs="Times New Roman"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408C04B4"/>
    <w:multiLevelType w:val="hybridMultilevel"/>
    <w:tmpl w:val="E374613E"/>
    <w:lvl w:ilvl="0" w:tplc="8168025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7F72DE"/>
    <w:multiLevelType w:val="hybridMultilevel"/>
    <w:tmpl w:val="B036B024"/>
    <w:lvl w:ilvl="0" w:tplc="5816D09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3B12002"/>
    <w:multiLevelType w:val="hybridMultilevel"/>
    <w:tmpl w:val="E14CC1FC"/>
    <w:lvl w:ilvl="0" w:tplc="BC5822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9D06A31"/>
    <w:multiLevelType w:val="hybridMultilevel"/>
    <w:tmpl w:val="E4260D50"/>
    <w:lvl w:ilvl="0" w:tplc="6A62D04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E9F7EE7"/>
    <w:multiLevelType w:val="hybridMultilevel"/>
    <w:tmpl w:val="6552870C"/>
    <w:lvl w:ilvl="0" w:tplc="CBC6E3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65D08E0"/>
    <w:multiLevelType w:val="hybridMultilevel"/>
    <w:tmpl w:val="41C0CD3E"/>
    <w:lvl w:ilvl="0" w:tplc="313878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BC606E0"/>
    <w:multiLevelType w:val="hybridMultilevel"/>
    <w:tmpl w:val="FE3E1BBA"/>
    <w:lvl w:ilvl="0" w:tplc="B9FEDD5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65D5229"/>
    <w:multiLevelType w:val="hybridMultilevel"/>
    <w:tmpl w:val="4754C62E"/>
    <w:lvl w:ilvl="0" w:tplc="A2C28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8C265A"/>
    <w:multiLevelType w:val="hybridMultilevel"/>
    <w:tmpl w:val="FA0AE796"/>
    <w:lvl w:ilvl="0" w:tplc="A74CBF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C792C41"/>
    <w:multiLevelType w:val="hybridMultilevel"/>
    <w:tmpl w:val="1286EE40"/>
    <w:lvl w:ilvl="0" w:tplc="F6D0451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E1863C7"/>
    <w:multiLevelType w:val="hybridMultilevel"/>
    <w:tmpl w:val="747C3056"/>
    <w:lvl w:ilvl="0" w:tplc="DB6C58F2">
      <w:start w:val="1"/>
      <w:numFmt w:val="decimalFullWidth"/>
      <w:lvlText w:val="（%1）"/>
      <w:lvlJc w:val="left"/>
      <w:pPr>
        <w:ind w:left="930" w:hanging="7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FA66126"/>
    <w:multiLevelType w:val="hybridMultilevel"/>
    <w:tmpl w:val="F4DE8222"/>
    <w:lvl w:ilvl="0" w:tplc="CA8E38AE">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9"/>
  </w:num>
  <w:num w:numId="3">
    <w:abstractNumId w:val="14"/>
  </w:num>
  <w:num w:numId="4">
    <w:abstractNumId w:val="3"/>
  </w:num>
  <w:num w:numId="5">
    <w:abstractNumId w:val="6"/>
  </w:num>
  <w:num w:numId="6">
    <w:abstractNumId w:val="1"/>
  </w:num>
  <w:num w:numId="7">
    <w:abstractNumId w:val="19"/>
  </w:num>
  <w:num w:numId="8">
    <w:abstractNumId w:val="22"/>
  </w:num>
  <w:num w:numId="9">
    <w:abstractNumId w:val="10"/>
  </w:num>
  <w:num w:numId="10">
    <w:abstractNumId w:val="2"/>
  </w:num>
  <w:num w:numId="11">
    <w:abstractNumId w:val="16"/>
  </w:num>
  <w:num w:numId="12">
    <w:abstractNumId w:val="4"/>
  </w:num>
  <w:num w:numId="13">
    <w:abstractNumId w:val="5"/>
  </w:num>
  <w:num w:numId="14">
    <w:abstractNumId w:val="18"/>
  </w:num>
  <w:num w:numId="15">
    <w:abstractNumId w:val="12"/>
  </w:num>
  <w:num w:numId="16">
    <w:abstractNumId w:val="13"/>
  </w:num>
  <w:num w:numId="17">
    <w:abstractNumId w:val="20"/>
  </w:num>
  <w:num w:numId="18">
    <w:abstractNumId w:val="23"/>
  </w:num>
  <w:num w:numId="19">
    <w:abstractNumId w:val="17"/>
  </w:num>
  <w:num w:numId="20">
    <w:abstractNumId w:val="0"/>
  </w:num>
  <w:num w:numId="21">
    <w:abstractNumId w:val="15"/>
  </w:num>
  <w:num w:numId="22">
    <w:abstractNumId w:val="8"/>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7CE6"/>
    <w:rsid w:val="00004F67"/>
    <w:rsid w:val="00021764"/>
    <w:rsid w:val="00023D02"/>
    <w:rsid w:val="00024612"/>
    <w:rsid w:val="00034631"/>
    <w:rsid w:val="000370C6"/>
    <w:rsid w:val="00044299"/>
    <w:rsid w:val="000461C6"/>
    <w:rsid w:val="0005120D"/>
    <w:rsid w:val="0005120F"/>
    <w:rsid w:val="00054D29"/>
    <w:rsid w:val="000578A9"/>
    <w:rsid w:val="00070A78"/>
    <w:rsid w:val="00072D59"/>
    <w:rsid w:val="000801D7"/>
    <w:rsid w:val="000835DB"/>
    <w:rsid w:val="00095BFA"/>
    <w:rsid w:val="000973E5"/>
    <w:rsid w:val="000A1D91"/>
    <w:rsid w:val="000B1B19"/>
    <w:rsid w:val="000B3545"/>
    <w:rsid w:val="000B6971"/>
    <w:rsid w:val="000B7466"/>
    <w:rsid w:val="000C2F29"/>
    <w:rsid w:val="000D0CFA"/>
    <w:rsid w:val="000D4BD3"/>
    <w:rsid w:val="000D5848"/>
    <w:rsid w:val="000E061E"/>
    <w:rsid w:val="000E392B"/>
    <w:rsid w:val="000E66C4"/>
    <w:rsid w:val="000F5340"/>
    <w:rsid w:val="0010495E"/>
    <w:rsid w:val="001125F3"/>
    <w:rsid w:val="001202E0"/>
    <w:rsid w:val="001213A0"/>
    <w:rsid w:val="00121C41"/>
    <w:rsid w:val="00133378"/>
    <w:rsid w:val="00137BFD"/>
    <w:rsid w:val="00147E30"/>
    <w:rsid w:val="00151867"/>
    <w:rsid w:val="00155145"/>
    <w:rsid w:val="0015533E"/>
    <w:rsid w:val="001564D0"/>
    <w:rsid w:val="0016727D"/>
    <w:rsid w:val="00172FBA"/>
    <w:rsid w:val="0018635E"/>
    <w:rsid w:val="0018654E"/>
    <w:rsid w:val="00187155"/>
    <w:rsid w:val="001939F9"/>
    <w:rsid w:val="001A080B"/>
    <w:rsid w:val="001B2820"/>
    <w:rsid w:val="001D1A92"/>
    <w:rsid w:val="001D1BFD"/>
    <w:rsid w:val="001D28B0"/>
    <w:rsid w:val="001D29B2"/>
    <w:rsid w:val="001D4161"/>
    <w:rsid w:val="001D5181"/>
    <w:rsid w:val="001D6CFE"/>
    <w:rsid w:val="001E081C"/>
    <w:rsid w:val="001E41A5"/>
    <w:rsid w:val="001E6A4B"/>
    <w:rsid w:val="001F5741"/>
    <w:rsid w:val="001F6633"/>
    <w:rsid w:val="00212E15"/>
    <w:rsid w:val="00213C20"/>
    <w:rsid w:val="00214A42"/>
    <w:rsid w:val="002159C7"/>
    <w:rsid w:val="002177C2"/>
    <w:rsid w:val="00220A61"/>
    <w:rsid w:val="00221AF8"/>
    <w:rsid w:val="00224761"/>
    <w:rsid w:val="00233617"/>
    <w:rsid w:val="0024219B"/>
    <w:rsid w:val="0025088C"/>
    <w:rsid w:val="002510C7"/>
    <w:rsid w:val="0025391E"/>
    <w:rsid w:val="00253D57"/>
    <w:rsid w:val="00254F43"/>
    <w:rsid w:val="00260818"/>
    <w:rsid w:val="0026588D"/>
    <w:rsid w:val="00265AF2"/>
    <w:rsid w:val="00271DB8"/>
    <w:rsid w:val="00273E8E"/>
    <w:rsid w:val="002806FA"/>
    <w:rsid w:val="0028491D"/>
    <w:rsid w:val="00285074"/>
    <w:rsid w:val="00287C5C"/>
    <w:rsid w:val="002926F8"/>
    <w:rsid w:val="00293619"/>
    <w:rsid w:val="00296C7C"/>
    <w:rsid w:val="002A17E7"/>
    <w:rsid w:val="002A1921"/>
    <w:rsid w:val="002A6997"/>
    <w:rsid w:val="002A6FCF"/>
    <w:rsid w:val="002C1F7A"/>
    <w:rsid w:val="002C2C76"/>
    <w:rsid w:val="002C30E2"/>
    <w:rsid w:val="002C38B7"/>
    <w:rsid w:val="002C6D1E"/>
    <w:rsid w:val="002D0B33"/>
    <w:rsid w:val="002D17B8"/>
    <w:rsid w:val="002D396D"/>
    <w:rsid w:val="002E3D8D"/>
    <w:rsid w:val="002E6D85"/>
    <w:rsid w:val="002F5515"/>
    <w:rsid w:val="00300AFE"/>
    <w:rsid w:val="003020DB"/>
    <w:rsid w:val="00302E69"/>
    <w:rsid w:val="00314934"/>
    <w:rsid w:val="00321CAA"/>
    <w:rsid w:val="00323716"/>
    <w:rsid w:val="00324A9D"/>
    <w:rsid w:val="003300AF"/>
    <w:rsid w:val="00334777"/>
    <w:rsid w:val="00336DD9"/>
    <w:rsid w:val="003451E1"/>
    <w:rsid w:val="00345D7B"/>
    <w:rsid w:val="003500BE"/>
    <w:rsid w:val="003523DF"/>
    <w:rsid w:val="00353B89"/>
    <w:rsid w:val="00363468"/>
    <w:rsid w:val="0037090C"/>
    <w:rsid w:val="0037345E"/>
    <w:rsid w:val="00374BA6"/>
    <w:rsid w:val="003808B1"/>
    <w:rsid w:val="00383A42"/>
    <w:rsid w:val="003861E1"/>
    <w:rsid w:val="003916AE"/>
    <w:rsid w:val="00392AD7"/>
    <w:rsid w:val="00393804"/>
    <w:rsid w:val="00393D43"/>
    <w:rsid w:val="003956B3"/>
    <w:rsid w:val="00395D03"/>
    <w:rsid w:val="003A4F22"/>
    <w:rsid w:val="003A7E5B"/>
    <w:rsid w:val="003B4F9F"/>
    <w:rsid w:val="003C1862"/>
    <w:rsid w:val="003C38A4"/>
    <w:rsid w:val="003C60EB"/>
    <w:rsid w:val="003C7862"/>
    <w:rsid w:val="003E03CF"/>
    <w:rsid w:val="003E1936"/>
    <w:rsid w:val="003F0D5C"/>
    <w:rsid w:val="003F56F2"/>
    <w:rsid w:val="00401FFE"/>
    <w:rsid w:val="00402721"/>
    <w:rsid w:val="004072F6"/>
    <w:rsid w:val="0041661E"/>
    <w:rsid w:val="004173E1"/>
    <w:rsid w:val="00422080"/>
    <w:rsid w:val="00426AA9"/>
    <w:rsid w:val="00436E05"/>
    <w:rsid w:val="00440C2A"/>
    <w:rsid w:val="0045345C"/>
    <w:rsid w:val="00460106"/>
    <w:rsid w:val="00461157"/>
    <w:rsid w:val="004670D7"/>
    <w:rsid w:val="00474DE2"/>
    <w:rsid w:val="004750CD"/>
    <w:rsid w:val="004810E8"/>
    <w:rsid w:val="00485D6F"/>
    <w:rsid w:val="00496474"/>
    <w:rsid w:val="004A1187"/>
    <w:rsid w:val="004A3C90"/>
    <w:rsid w:val="004A49B4"/>
    <w:rsid w:val="004B0BB8"/>
    <w:rsid w:val="004B4160"/>
    <w:rsid w:val="004B6090"/>
    <w:rsid w:val="004C5E0F"/>
    <w:rsid w:val="004C67FF"/>
    <w:rsid w:val="004D158A"/>
    <w:rsid w:val="004D374A"/>
    <w:rsid w:val="004D56F7"/>
    <w:rsid w:val="004D66E6"/>
    <w:rsid w:val="004E28BF"/>
    <w:rsid w:val="004E4727"/>
    <w:rsid w:val="004F4764"/>
    <w:rsid w:val="004F5C28"/>
    <w:rsid w:val="00501F38"/>
    <w:rsid w:val="00503B7E"/>
    <w:rsid w:val="00513928"/>
    <w:rsid w:val="00515697"/>
    <w:rsid w:val="005158F3"/>
    <w:rsid w:val="00516A0E"/>
    <w:rsid w:val="0051782B"/>
    <w:rsid w:val="00517F76"/>
    <w:rsid w:val="00530059"/>
    <w:rsid w:val="0053548E"/>
    <w:rsid w:val="00535490"/>
    <w:rsid w:val="00535952"/>
    <w:rsid w:val="005362D1"/>
    <w:rsid w:val="00536701"/>
    <w:rsid w:val="005453F4"/>
    <w:rsid w:val="00564E1A"/>
    <w:rsid w:val="00566A18"/>
    <w:rsid w:val="00573262"/>
    <w:rsid w:val="0057398C"/>
    <w:rsid w:val="00577D84"/>
    <w:rsid w:val="00587834"/>
    <w:rsid w:val="00594DC4"/>
    <w:rsid w:val="00596B55"/>
    <w:rsid w:val="005974F8"/>
    <w:rsid w:val="005A49F9"/>
    <w:rsid w:val="005A679A"/>
    <w:rsid w:val="005B12F8"/>
    <w:rsid w:val="005B634A"/>
    <w:rsid w:val="005B7E8E"/>
    <w:rsid w:val="005C3610"/>
    <w:rsid w:val="005D14F1"/>
    <w:rsid w:val="005E41F9"/>
    <w:rsid w:val="005E4D0B"/>
    <w:rsid w:val="005F5A04"/>
    <w:rsid w:val="00603383"/>
    <w:rsid w:val="00603B17"/>
    <w:rsid w:val="0060450A"/>
    <w:rsid w:val="00606876"/>
    <w:rsid w:val="00607908"/>
    <w:rsid w:val="00611C2F"/>
    <w:rsid w:val="00626F0D"/>
    <w:rsid w:val="006301B2"/>
    <w:rsid w:val="00635664"/>
    <w:rsid w:val="00644FA6"/>
    <w:rsid w:val="00646EEE"/>
    <w:rsid w:val="00647A9D"/>
    <w:rsid w:val="00653AE3"/>
    <w:rsid w:val="00655CFC"/>
    <w:rsid w:val="006628ED"/>
    <w:rsid w:val="00671C1E"/>
    <w:rsid w:val="00674670"/>
    <w:rsid w:val="00682098"/>
    <w:rsid w:val="0068386D"/>
    <w:rsid w:val="006878F4"/>
    <w:rsid w:val="00690292"/>
    <w:rsid w:val="00692304"/>
    <w:rsid w:val="00692636"/>
    <w:rsid w:val="006A5B9A"/>
    <w:rsid w:val="006C44E2"/>
    <w:rsid w:val="006D137E"/>
    <w:rsid w:val="006D50F2"/>
    <w:rsid w:val="006D5D8F"/>
    <w:rsid w:val="006E7318"/>
    <w:rsid w:val="006F45CF"/>
    <w:rsid w:val="006F539F"/>
    <w:rsid w:val="006F569D"/>
    <w:rsid w:val="00707082"/>
    <w:rsid w:val="00711860"/>
    <w:rsid w:val="007152E5"/>
    <w:rsid w:val="00715AA1"/>
    <w:rsid w:val="00720C94"/>
    <w:rsid w:val="00721BEE"/>
    <w:rsid w:val="00725355"/>
    <w:rsid w:val="00725B52"/>
    <w:rsid w:val="007274F1"/>
    <w:rsid w:val="007354E4"/>
    <w:rsid w:val="00737BC0"/>
    <w:rsid w:val="00740DA5"/>
    <w:rsid w:val="00740FE5"/>
    <w:rsid w:val="007446EC"/>
    <w:rsid w:val="0074730B"/>
    <w:rsid w:val="007548FD"/>
    <w:rsid w:val="007617F7"/>
    <w:rsid w:val="00761995"/>
    <w:rsid w:val="00764190"/>
    <w:rsid w:val="007802E6"/>
    <w:rsid w:val="00786577"/>
    <w:rsid w:val="0079018E"/>
    <w:rsid w:val="00790714"/>
    <w:rsid w:val="00790901"/>
    <w:rsid w:val="00794C5F"/>
    <w:rsid w:val="00794FD6"/>
    <w:rsid w:val="00795041"/>
    <w:rsid w:val="007975C6"/>
    <w:rsid w:val="00797C3E"/>
    <w:rsid w:val="007B0109"/>
    <w:rsid w:val="007B68C4"/>
    <w:rsid w:val="007B7E12"/>
    <w:rsid w:val="007C00CD"/>
    <w:rsid w:val="007C26E7"/>
    <w:rsid w:val="007D5829"/>
    <w:rsid w:val="007E2A78"/>
    <w:rsid w:val="007E664A"/>
    <w:rsid w:val="00805362"/>
    <w:rsid w:val="0081456B"/>
    <w:rsid w:val="008165AC"/>
    <w:rsid w:val="0081730B"/>
    <w:rsid w:val="00824CDB"/>
    <w:rsid w:val="0082637C"/>
    <w:rsid w:val="00826844"/>
    <w:rsid w:val="00832E56"/>
    <w:rsid w:val="008334C0"/>
    <w:rsid w:val="008364C7"/>
    <w:rsid w:val="00843AD0"/>
    <w:rsid w:val="0085099D"/>
    <w:rsid w:val="008519E9"/>
    <w:rsid w:val="00852843"/>
    <w:rsid w:val="00853708"/>
    <w:rsid w:val="008634D1"/>
    <w:rsid w:val="0087568A"/>
    <w:rsid w:val="00882C6F"/>
    <w:rsid w:val="0089002D"/>
    <w:rsid w:val="0089232E"/>
    <w:rsid w:val="00894A5F"/>
    <w:rsid w:val="00896D9B"/>
    <w:rsid w:val="008B086F"/>
    <w:rsid w:val="008B30D9"/>
    <w:rsid w:val="008B4902"/>
    <w:rsid w:val="008C0501"/>
    <w:rsid w:val="008C15B5"/>
    <w:rsid w:val="008C17CD"/>
    <w:rsid w:val="008C2F90"/>
    <w:rsid w:val="008C312D"/>
    <w:rsid w:val="008C3B72"/>
    <w:rsid w:val="008C4598"/>
    <w:rsid w:val="008C4675"/>
    <w:rsid w:val="008D5664"/>
    <w:rsid w:val="008E1A3E"/>
    <w:rsid w:val="008F33A2"/>
    <w:rsid w:val="008F4BBC"/>
    <w:rsid w:val="008F73B5"/>
    <w:rsid w:val="00900DFD"/>
    <w:rsid w:val="00900F40"/>
    <w:rsid w:val="00901B62"/>
    <w:rsid w:val="00901D5D"/>
    <w:rsid w:val="0090254A"/>
    <w:rsid w:val="0090317D"/>
    <w:rsid w:val="009122DB"/>
    <w:rsid w:val="0091353D"/>
    <w:rsid w:val="00913FCA"/>
    <w:rsid w:val="00914109"/>
    <w:rsid w:val="009160C5"/>
    <w:rsid w:val="00920D3A"/>
    <w:rsid w:val="00923926"/>
    <w:rsid w:val="00933C50"/>
    <w:rsid w:val="00935248"/>
    <w:rsid w:val="009427BD"/>
    <w:rsid w:val="00942876"/>
    <w:rsid w:val="00942D49"/>
    <w:rsid w:val="0095545A"/>
    <w:rsid w:val="009556EA"/>
    <w:rsid w:val="00957C17"/>
    <w:rsid w:val="00970297"/>
    <w:rsid w:val="00971C50"/>
    <w:rsid w:val="009856EB"/>
    <w:rsid w:val="00993E09"/>
    <w:rsid w:val="009A55F1"/>
    <w:rsid w:val="009A71C0"/>
    <w:rsid w:val="009B09A7"/>
    <w:rsid w:val="009B3C14"/>
    <w:rsid w:val="009B55C4"/>
    <w:rsid w:val="009C01FC"/>
    <w:rsid w:val="009C24AB"/>
    <w:rsid w:val="009D2A26"/>
    <w:rsid w:val="009D45C2"/>
    <w:rsid w:val="009D5B2E"/>
    <w:rsid w:val="009D7224"/>
    <w:rsid w:val="009E16E0"/>
    <w:rsid w:val="009E65F0"/>
    <w:rsid w:val="009E6CD8"/>
    <w:rsid w:val="009F494C"/>
    <w:rsid w:val="00A2361E"/>
    <w:rsid w:val="00A36FE7"/>
    <w:rsid w:val="00A37699"/>
    <w:rsid w:val="00A465EB"/>
    <w:rsid w:val="00A46A12"/>
    <w:rsid w:val="00A47E93"/>
    <w:rsid w:val="00A500DA"/>
    <w:rsid w:val="00A5139B"/>
    <w:rsid w:val="00A524DF"/>
    <w:rsid w:val="00A5379C"/>
    <w:rsid w:val="00A567CE"/>
    <w:rsid w:val="00A610BB"/>
    <w:rsid w:val="00A614AD"/>
    <w:rsid w:val="00A62F8B"/>
    <w:rsid w:val="00A63DDA"/>
    <w:rsid w:val="00A660C2"/>
    <w:rsid w:val="00A7042E"/>
    <w:rsid w:val="00A70E11"/>
    <w:rsid w:val="00A73DC9"/>
    <w:rsid w:val="00A8101F"/>
    <w:rsid w:val="00A81FA9"/>
    <w:rsid w:val="00A82E27"/>
    <w:rsid w:val="00A93F24"/>
    <w:rsid w:val="00AA0CDC"/>
    <w:rsid w:val="00AA4C73"/>
    <w:rsid w:val="00AA67E5"/>
    <w:rsid w:val="00AB4766"/>
    <w:rsid w:val="00AC42E0"/>
    <w:rsid w:val="00AC4C72"/>
    <w:rsid w:val="00AD1F15"/>
    <w:rsid w:val="00AD3DDD"/>
    <w:rsid w:val="00AD573A"/>
    <w:rsid w:val="00AD5B5A"/>
    <w:rsid w:val="00AE03D6"/>
    <w:rsid w:val="00AE181B"/>
    <w:rsid w:val="00AE2FD6"/>
    <w:rsid w:val="00AF3064"/>
    <w:rsid w:val="00B020FB"/>
    <w:rsid w:val="00B03C21"/>
    <w:rsid w:val="00B04BFA"/>
    <w:rsid w:val="00B1003E"/>
    <w:rsid w:val="00B15A09"/>
    <w:rsid w:val="00B17CD9"/>
    <w:rsid w:val="00B244D8"/>
    <w:rsid w:val="00B310BB"/>
    <w:rsid w:val="00B329F2"/>
    <w:rsid w:val="00B440C5"/>
    <w:rsid w:val="00B516B3"/>
    <w:rsid w:val="00B52944"/>
    <w:rsid w:val="00B62B5C"/>
    <w:rsid w:val="00B72DE5"/>
    <w:rsid w:val="00B7470D"/>
    <w:rsid w:val="00B77B7C"/>
    <w:rsid w:val="00B82CA3"/>
    <w:rsid w:val="00B90C27"/>
    <w:rsid w:val="00B94912"/>
    <w:rsid w:val="00B9502D"/>
    <w:rsid w:val="00B966DE"/>
    <w:rsid w:val="00B97B6C"/>
    <w:rsid w:val="00BA213D"/>
    <w:rsid w:val="00BA24A2"/>
    <w:rsid w:val="00BB4991"/>
    <w:rsid w:val="00BB6155"/>
    <w:rsid w:val="00BB6E4C"/>
    <w:rsid w:val="00BC0714"/>
    <w:rsid w:val="00BC229B"/>
    <w:rsid w:val="00BC55EE"/>
    <w:rsid w:val="00BD4016"/>
    <w:rsid w:val="00BD7512"/>
    <w:rsid w:val="00BE4D50"/>
    <w:rsid w:val="00BE7D0E"/>
    <w:rsid w:val="00BF5AF6"/>
    <w:rsid w:val="00BF5D59"/>
    <w:rsid w:val="00BF6705"/>
    <w:rsid w:val="00C06750"/>
    <w:rsid w:val="00C21738"/>
    <w:rsid w:val="00C21EB9"/>
    <w:rsid w:val="00C25014"/>
    <w:rsid w:val="00C25EF2"/>
    <w:rsid w:val="00C30763"/>
    <w:rsid w:val="00C32DD9"/>
    <w:rsid w:val="00C3411C"/>
    <w:rsid w:val="00C45F95"/>
    <w:rsid w:val="00C50CF9"/>
    <w:rsid w:val="00C521FF"/>
    <w:rsid w:val="00C61CC1"/>
    <w:rsid w:val="00C67301"/>
    <w:rsid w:val="00C72365"/>
    <w:rsid w:val="00C74B83"/>
    <w:rsid w:val="00C767CA"/>
    <w:rsid w:val="00C776AC"/>
    <w:rsid w:val="00C830DE"/>
    <w:rsid w:val="00C87218"/>
    <w:rsid w:val="00C94987"/>
    <w:rsid w:val="00C96107"/>
    <w:rsid w:val="00C972A1"/>
    <w:rsid w:val="00CA25F3"/>
    <w:rsid w:val="00CB4E79"/>
    <w:rsid w:val="00CB5471"/>
    <w:rsid w:val="00CB5D9A"/>
    <w:rsid w:val="00CB7226"/>
    <w:rsid w:val="00CB722B"/>
    <w:rsid w:val="00CC1218"/>
    <w:rsid w:val="00CC1F61"/>
    <w:rsid w:val="00CC5C39"/>
    <w:rsid w:val="00CC5CAC"/>
    <w:rsid w:val="00CD1CDD"/>
    <w:rsid w:val="00CD75C0"/>
    <w:rsid w:val="00CE0E5C"/>
    <w:rsid w:val="00CE3AA3"/>
    <w:rsid w:val="00CE4022"/>
    <w:rsid w:val="00CE7C39"/>
    <w:rsid w:val="00CF0978"/>
    <w:rsid w:val="00CF500E"/>
    <w:rsid w:val="00D023EF"/>
    <w:rsid w:val="00D06E5B"/>
    <w:rsid w:val="00D07F90"/>
    <w:rsid w:val="00D11F62"/>
    <w:rsid w:val="00D1416A"/>
    <w:rsid w:val="00D20367"/>
    <w:rsid w:val="00D21EAF"/>
    <w:rsid w:val="00D23173"/>
    <w:rsid w:val="00D24863"/>
    <w:rsid w:val="00D33737"/>
    <w:rsid w:val="00D34FA6"/>
    <w:rsid w:val="00D408BB"/>
    <w:rsid w:val="00D42395"/>
    <w:rsid w:val="00D43077"/>
    <w:rsid w:val="00D47660"/>
    <w:rsid w:val="00D47704"/>
    <w:rsid w:val="00D506D2"/>
    <w:rsid w:val="00D508A7"/>
    <w:rsid w:val="00D54FFD"/>
    <w:rsid w:val="00D6308D"/>
    <w:rsid w:val="00D67569"/>
    <w:rsid w:val="00D76EF1"/>
    <w:rsid w:val="00D80EB3"/>
    <w:rsid w:val="00D82A7D"/>
    <w:rsid w:val="00D84D74"/>
    <w:rsid w:val="00D85AE2"/>
    <w:rsid w:val="00D86D23"/>
    <w:rsid w:val="00D90502"/>
    <w:rsid w:val="00D92453"/>
    <w:rsid w:val="00D932C6"/>
    <w:rsid w:val="00D973B5"/>
    <w:rsid w:val="00DA32AF"/>
    <w:rsid w:val="00DA39C6"/>
    <w:rsid w:val="00DA5517"/>
    <w:rsid w:val="00DB3968"/>
    <w:rsid w:val="00DC4579"/>
    <w:rsid w:val="00DC7C39"/>
    <w:rsid w:val="00DD68B2"/>
    <w:rsid w:val="00DD71D6"/>
    <w:rsid w:val="00DE4154"/>
    <w:rsid w:val="00DE78A2"/>
    <w:rsid w:val="00DF079C"/>
    <w:rsid w:val="00DF4CD7"/>
    <w:rsid w:val="00E00681"/>
    <w:rsid w:val="00E03C13"/>
    <w:rsid w:val="00E04D5A"/>
    <w:rsid w:val="00E05529"/>
    <w:rsid w:val="00E17EB4"/>
    <w:rsid w:val="00E202BC"/>
    <w:rsid w:val="00E41266"/>
    <w:rsid w:val="00E45D62"/>
    <w:rsid w:val="00E46380"/>
    <w:rsid w:val="00E46B2D"/>
    <w:rsid w:val="00E5375F"/>
    <w:rsid w:val="00E54F51"/>
    <w:rsid w:val="00E57C3C"/>
    <w:rsid w:val="00E61EC0"/>
    <w:rsid w:val="00E649BC"/>
    <w:rsid w:val="00E70E1E"/>
    <w:rsid w:val="00E72F23"/>
    <w:rsid w:val="00E81EAA"/>
    <w:rsid w:val="00E86647"/>
    <w:rsid w:val="00E87CE6"/>
    <w:rsid w:val="00E900C8"/>
    <w:rsid w:val="00E90479"/>
    <w:rsid w:val="00E92080"/>
    <w:rsid w:val="00E957A8"/>
    <w:rsid w:val="00EA0370"/>
    <w:rsid w:val="00EB2CFE"/>
    <w:rsid w:val="00EB5514"/>
    <w:rsid w:val="00EC23B2"/>
    <w:rsid w:val="00EC2A23"/>
    <w:rsid w:val="00ED3CB5"/>
    <w:rsid w:val="00ED58E7"/>
    <w:rsid w:val="00ED60D8"/>
    <w:rsid w:val="00EE5705"/>
    <w:rsid w:val="00EE603B"/>
    <w:rsid w:val="00EF453C"/>
    <w:rsid w:val="00EF6CF2"/>
    <w:rsid w:val="00EF74F5"/>
    <w:rsid w:val="00F14889"/>
    <w:rsid w:val="00F149D2"/>
    <w:rsid w:val="00F16021"/>
    <w:rsid w:val="00F16FA7"/>
    <w:rsid w:val="00F2333F"/>
    <w:rsid w:val="00F242D1"/>
    <w:rsid w:val="00F251D6"/>
    <w:rsid w:val="00F25B57"/>
    <w:rsid w:val="00F26C95"/>
    <w:rsid w:val="00F31E02"/>
    <w:rsid w:val="00F41A83"/>
    <w:rsid w:val="00F43165"/>
    <w:rsid w:val="00F4333B"/>
    <w:rsid w:val="00F62949"/>
    <w:rsid w:val="00F71A06"/>
    <w:rsid w:val="00F72F67"/>
    <w:rsid w:val="00F76B8A"/>
    <w:rsid w:val="00F865D7"/>
    <w:rsid w:val="00F90E44"/>
    <w:rsid w:val="00FA1CD4"/>
    <w:rsid w:val="00FA206F"/>
    <w:rsid w:val="00FA398B"/>
    <w:rsid w:val="00FA47E9"/>
    <w:rsid w:val="00FA691B"/>
    <w:rsid w:val="00FA69B7"/>
    <w:rsid w:val="00FA770A"/>
    <w:rsid w:val="00FB2E34"/>
    <w:rsid w:val="00FC4384"/>
    <w:rsid w:val="00FC62FE"/>
    <w:rsid w:val="00FD4892"/>
    <w:rsid w:val="00FD7F36"/>
    <w:rsid w:val="00FD7FDD"/>
    <w:rsid w:val="00FE1E1C"/>
    <w:rsid w:val="00FE27FF"/>
    <w:rsid w:val="00FF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DE82DEE"/>
  <w15:docId w15:val="{9A33A899-E1BF-41C2-8BD0-0E8CA753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7CE6"/>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CE6"/>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87CE6"/>
  </w:style>
  <w:style w:type="paragraph" w:styleId="a5">
    <w:name w:val="footer"/>
    <w:basedOn w:val="a"/>
    <w:link w:val="a6"/>
    <w:uiPriority w:val="99"/>
    <w:unhideWhenUsed/>
    <w:rsid w:val="00E87CE6"/>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87CE6"/>
  </w:style>
  <w:style w:type="paragraph" w:styleId="a7">
    <w:name w:val="List Paragraph"/>
    <w:basedOn w:val="a"/>
    <w:uiPriority w:val="34"/>
    <w:qFormat/>
    <w:rsid w:val="004750CD"/>
    <w:pPr>
      <w:ind w:leftChars="400" w:left="840"/>
    </w:pPr>
  </w:style>
  <w:style w:type="paragraph" w:styleId="a8">
    <w:name w:val="Revision"/>
    <w:hidden/>
    <w:uiPriority w:val="99"/>
    <w:semiHidden/>
    <w:rsid w:val="00A465EB"/>
    <w:rPr>
      <w:rFonts w:ascii="Century" w:eastAsia="ＭＳ 明朝" w:hAnsi="Century" w:cs="Times New Roman"/>
      <w:kern w:val="0"/>
      <w:szCs w:val="21"/>
    </w:rPr>
  </w:style>
  <w:style w:type="paragraph" w:styleId="a9">
    <w:name w:val="Balloon Text"/>
    <w:basedOn w:val="a"/>
    <w:link w:val="aa"/>
    <w:uiPriority w:val="99"/>
    <w:semiHidden/>
    <w:unhideWhenUsed/>
    <w:rsid w:val="00A465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65EB"/>
    <w:rPr>
      <w:rFonts w:asciiTheme="majorHAnsi" w:eastAsiaTheme="majorEastAsia" w:hAnsiTheme="majorHAnsi" w:cstheme="majorBidi"/>
      <w:kern w:val="0"/>
      <w:sz w:val="18"/>
      <w:szCs w:val="18"/>
    </w:rPr>
  </w:style>
  <w:style w:type="table" w:styleId="ab">
    <w:name w:val="Table Grid"/>
    <w:basedOn w:val="a1"/>
    <w:uiPriority w:val="59"/>
    <w:rsid w:val="00F4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41661E"/>
  </w:style>
  <w:style w:type="character" w:customStyle="1" w:styleId="cm">
    <w:name w:val="cm"/>
    <w:basedOn w:val="a0"/>
    <w:rsid w:val="0068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D3F64-3158-4480-B29B-ADF5C4F1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4</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f09240</dc:creator>
  <cp:keywords/>
  <dc:description/>
  <cp:lastModifiedBy>山本　尊也</cp:lastModifiedBy>
  <cp:revision>376</cp:revision>
  <cp:lastPrinted>2022-07-19T11:55:00Z</cp:lastPrinted>
  <dcterms:created xsi:type="dcterms:W3CDTF">2018-01-24T04:10:00Z</dcterms:created>
  <dcterms:modified xsi:type="dcterms:W3CDTF">2022-07-19T11:58:00Z</dcterms:modified>
</cp:coreProperties>
</file>